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2F" w:rsidRPr="00785700" w:rsidRDefault="00E45F2F">
      <w:pPr>
        <w:pBdr>
          <w:top w:val="nil"/>
          <w:left w:val="nil"/>
          <w:bottom w:val="nil"/>
          <w:right w:val="nil"/>
          <w:between w:val="nil"/>
        </w:pBdr>
        <w:rPr>
          <w:b/>
          <w:sz w:val="28"/>
          <w:szCs w:val="28"/>
          <w:lang w:val="et-EE"/>
        </w:rPr>
      </w:pPr>
    </w:p>
    <w:p w:rsidR="00E45F2F" w:rsidRPr="00785700" w:rsidRDefault="00E45F2F">
      <w:pPr>
        <w:pBdr>
          <w:top w:val="nil"/>
          <w:left w:val="nil"/>
          <w:bottom w:val="nil"/>
          <w:right w:val="nil"/>
          <w:between w:val="nil"/>
        </w:pBdr>
        <w:rPr>
          <w:b/>
          <w:sz w:val="28"/>
          <w:szCs w:val="28"/>
          <w:lang w:val="et-EE"/>
        </w:rPr>
      </w:pPr>
    </w:p>
    <w:p w:rsidR="00E45F2F" w:rsidRPr="00785700" w:rsidRDefault="00E45F2F">
      <w:pPr>
        <w:pBdr>
          <w:top w:val="nil"/>
          <w:left w:val="nil"/>
          <w:bottom w:val="nil"/>
          <w:right w:val="nil"/>
          <w:between w:val="nil"/>
        </w:pBdr>
        <w:rPr>
          <w:b/>
          <w:sz w:val="28"/>
          <w:szCs w:val="28"/>
          <w:lang w:val="et-EE"/>
        </w:rPr>
      </w:pPr>
    </w:p>
    <w:p w:rsidR="00E45F2F" w:rsidRPr="00785700" w:rsidRDefault="00E45F2F">
      <w:pPr>
        <w:pBdr>
          <w:top w:val="nil"/>
          <w:left w:val="nil"/>
          <w:bottom w:val="nil"/>
          <w:right w:val="nil"/>
          <w:between w:val="nil"/>
        </w:pBdr>
        <w:rPr>
          <w:b/>
          <w:sz w:val="28"/>
          <w:szCs w:val="28"/>
          <w:lang w:val="et-EE"/>
        </w:rPr>
      </w:pPr>
    </w:p>
    <w:p w:rsidR="00E45F2F" w:rsidRPr="00785700" w:rsidRDefault="00E45F2F">
      <w:pPr>
        <w:pBdr>
          <w:top w:val="nil"/>
          <w:left w:val="nil"/>
          <w:bottom w:val="nil"/>
          <w:right w:val="nil"/>
          <w:between w:val="nil"/>
        </w:pBdr>
        <w:rPr>
          <w:b/>
          <w:sz w:val="28"/>
          <w:szCs w:val="28"/>
          <w:lang w:val="et-EE"/>
        </w:rPr>
      </w:pPr>
    </w:p>
    <w:p w:rsidR="00E45F2F" w:rsidRPr="00785700" w:rsidRDefault="00E45F2F">
      <w:pPr>
        <w:pBdr>
          <w:top w:val="nil"/>
          <w:left w:val="nil"/>
          <w:bottom w:val="nil"/>
          <w:right w:val="nil"/>
          <w:between w:val="nil"/>
        </w:pBdr>
        <w:rPr>
          <w:b/>
          <w:sz w:val="28"/>
          <w:szCs w:val="28"/>
          <w:lang w:val="et-EE"/>
        </w:rPr>
      </w:pPr>
    </w:p>
    <w:p w:rsidR="00E45F2F" w:rsidRPr="00785700" w:rsidRDefault="00924CFD">
      <w:pPr>
        <w:pBdr>
          <w:top w:val="nil"/>
          <w:left w:val="nil"/>
          <w:bottom w:val="nil"/>
          <w:right w:val="nil"/>
          <w:between w:val="nil"/>
        </w:pBdr>
        <w:jc w:val="center"/>
        <w:rPr>
          <w:b/>
          <w:sz w:val="28"/>
          <w:szCs w:val="28"/>
          <w:lang w:val="et-EE"/>
        </w:rPr>
      </w:pPr>
      <w:r w:rsidRPr="00785700">
        <w:rPr>
          <w:b/>
          <w:noProof/>
          <w:sz w:val="28"/>
          <w:szCs w:val="28"/>
          <w:lang w:val="en-US" w:eastAsia="en-US"/>
        </w:rPr>
        <w:drawing>
          <wp:inline distT="114300" distB="114300" distL="114300" distR="114300">
            <wp:extent cx="1714500" cy="971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14500" cy="971550"/>
                    </a:xfrm>
                    <a:prstGeom prst="rect">
                      <a:avLst/>
                    </a:prstGeom>
                    <a:ln/>
                  </pic:spPr>
                </pic:pic>
              </a:graphicData>
            </a:graphic>
          </wp:inline>
        </w:drawing>
      </w:r>
    </w:p>
    <w:p w:rsidR="00E45F2F" w:rsidRPr="00785700" w:rsidRDefault="00E45F2F">
      <w:pPr>
        <w:pBdr>
          <w:top w:val="nil"/>
          <w:left w:val="nil"/>
          <w:bottom w:val="nil"/>
          <w:right w:val="nil"/>
          <w:between w:val="nil"/>
        </w:pBdr>
        <w:rPr>
          <w:b/>
          <w:sz w:val="28"/>
          <w:szCs w:val="28"/>
          <w:lang w:val="et-EE"/>
        </w:rPr>
      </w:pPr>
    </w:p>
    <w:p w:rsidR="00E45F2F" w:rsidRPr="00785700" w:rsidRDefault="00E45F2F">
      <w:pPr>
        <w:pBdr>
          <w:top w:val="nil"/>
          <w:left w:val="nil"/>
          <w:bottom w:val="nil"/>
          <w:right w:val="nil"/>
          <w:between w:val="nil"/>
        </w:pBdr>
        <w:rPr>
          <w:b/>
          <w:sz w:val="28"/>
          <w:szCs w:val="28"/>
          <w:lang w:val="et-EE"/>
        </w:rPr>
      </w:pPr>
    </w:p>
    <w:p w:rsidR="00E45F2F" w:rsidRPr="00785700" w:rsidRDefault="00E45F2F">
      <w:pPr>
        <w:pBdr>
          <w:top w:val="nil"/>
          <w:left w:val="nil"/>
          <w:bottom w:val="nil"/>
          <w:right w:val="nil"/>
          <w:between w:val="nil"/>
        </w:pBdr>
        <w:rPr>
          <w:b/>
          <w:sz w:val="28"/>
          <w:szCs w:val="28"/>
          <w:lang w:val="et-EE"/>
        </w:rPr>
      </w:pPr>
    </w:p>
    <w:p w:rsidR="00E45F2F" w:rsidRPr="00785700" w:rsidRDefault="00E45F2F">
      <w:pPr>
        <w:pBdr>
          <w:top w:val="nil"/>
          <w:left w:val="nil"/>
          <w:bottom w:val="nil"/>
          <w:right w:val="nil"/>
          <w:between w:val="nil"/>
        </w:pBdr>
        <w:rPr>
          <w:b/>
          <w:sz w:val="28"/>
          <w:szCs w:val="28"/>
          <w:lang w:val="et-EE"/>
        </w:rPr>
      </w:pPr>
    </w:p>
    <w:p w:rsidR="00E45F2F" w:rsidRPr="00785700" w:rsidRDefault="00924CFD">
      <w:pPr>
        <w:pBdr>
          <w:top w:val="nil"/>
          <w:left w:val="nil"/>
          <w:bottom w:val="nil"/>
          <w:right w:val="nil"/>
          <w:between w:val="nil"/>
        </w:pBdr>
        <w:jc w:val="center"/>
        <w:rPr>
          <w:b/>
          <w:color w:val="000000"/>
          <w:sz w:val="28"/>
          <w:szCs w:val="28"/>
          <w:lang w:val="et-EE"/>
        </w:rPr>
      </w:pPr>
      <w:r w:rsidRPr="00785700">
        <w:rPr>
          <w:b/>
          <w:color w:val="000000"/>
          <w:sz w:val="28"/>
          <w:szCs w:val="28"/>
          <w:lang w:val="et-EE"/>
        </w:rPr>
        <w:t>Haapsalu Viigi Kooli õppekava</w:t>
      </w:r>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bookmarkStart w:id="0" w:name="_GoBack"/>
      <w:bookmarkEnd w:id="0"/>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p>
    <w:p w:rsidR="00E45F2F" w:rsidRPr="00785700" w:rsidRDefault="00E45F2F">
      <w:pPr>
        <w:pBdr>
          <w:top w:val="nil"/>
          <w:left w:val="nil"/>
          <w:bottom w:val="nil"/>
          <w:right w:val="nil"/>
          <w:between w:val="nil"/>
        </w:pBdr>
        <w:jc w:val="center"/>
        <w:rPr>
          <w:b/>
          <w:sz w:val="28"/>
          <w:szCs w:val="28"/>
          <w:lang w:val="et-EE"/>
        </w:rPr>
      </w:pPr>
    </w:p>
    <w:p w:rsidR="00E45F2F" w:rsidRPr="00785700" w:rsidRDefault="00924CFD">
      <w:pPr>
        <w:pBdr>
          <w:top w:val="nil"/>
          <w:left w:val="nil"/>
          <w:bottom w:val="nil"/>
          <w:right w:val="nil"/>
          <w:between w:val="nil"/>
        </w:pBdr>
        <w:jc w:val="center"/>
        <w:rPr>
          <w:rFonts w:ascii="Roboto" w:eastAsia="Roboto" w:hAnsi="Roboto" w:cs="Roboto"/>
          <w:color w:val="172B4D"/>
          <w:sz w:val="21"/>
          <w:szCs w:val="21"/>
          <w:lang w:val="et-EE"/>
        </w:rPr>
      </w:pPr>
      <w:r w:rsidRPr="00785700">
        <w:rPr>
          <w:b/>
          <w:sz w:val="28"/>
          <w:szCs w:val="28"/>
          <w:lang w:val="et-EE"/>
        </w:rPr>
        <w:t>2024</w:t>
      </w:r>
      <w:r w:rsidRPr="00785700">
        <w:rPr>
          <w:lang w:val="et-EE"/>
        </w:rPr>
        <w:br w:type="page"/>
      </w:r>
    </w:p>
    <w:p w:rsidR="00E45F2F" w:rsidRPr="00785700" w:rsidRDefault="00924CFD">
      <w:pPr>
        <w:pStyle w:val="Alapealkiri"/>
        <w:jc w:val="left"/>
        <w:rPr>
          <w:lang w:val="et-EE"/>
        </w:rPr>
      </w:pPr>
      <w:bookmarkStart w:id="1" w:name="_heading=h.36yoi4sg02d7" w:colFirst="0" w:colLast="0"/>
      <w:bookmarkEnd w:id="1"/>
      <w:r w:rsidRPr="00785700">
        <w:rPr>
          <w:lang w:val="et-EE"/>
        </w:rPr>
        <w:lastRenderedPageBreak/>
        <w:t>Õppekava üldosa</w:t>
      </w:r>
    </w:p>
    <w:p w:rsidR="00E45F2F" w:rsidRPr="00785700" w:rsidRDefault="00924CFD">
      <w:pPr>
        <w:numPr>
          <w:ilvl w:val="0"/>
          <w:numId w:val="12"/>
        </w:numPr>
        <w:pBdr>
          <w:top w:val="nil"/>
          <w:left w:val="nil"/>
          <w:bottom w:val="nil"/>
          <w:right w:val="nil"/>
          <w:between w:val="nil"/>
        </w:pBdr>
        <w:spacing w:before="240" w:line="276" w:lineRule="auto"/>
        <w:rPr>
          <w:b/>
          <w:lang w:val="et-EE"/>
        </w:rPr>
      </w:pPr>
      <w:r w:rsidRPr="00785700">
        <w:rPr>
          <w:b/>
          <w:lang w:val="et-EE"/>
        </w:rPr>
        <w:t>Kooli õppekava koostamise alused</w:t>
      </w:r>
    </w:p>
    <w:p w:rsidR="00E45F2F" w:rsidRPr="00785700" w:rsidRDefault="00924CFD">
      <w:pPr>
        <w:pBdr>
          <w:top w:val="nil"/>
          <w:left w:val="nil"/>
          <w:bottom w:val="nil"/>
          <w:right w:val="nil"/>
          <w:between w:val="nil"/>
        </w:pBdr>
        <w:spacing w:before="240" w:line="276" w:lineRule="auto"/>
        <w:rPr>
          <w:lang w:val="et-EE"/>
        </w:rPr>
      </w:pPr>
      <w:r w:rsidRPr="00785700">
        <w:rPr>
          <w:lang w:val="et-EE"/>
        </w:rPr>
        <w:t>Haapsalu Viigi Kooli õppekava on kooli õppe- ja kasvatustegevuse alusdokument, milles kirjeldatakse õppe rõhuasetused ja tegevused õppekava täitmiseks. Õppekava koostamisel on lähtutud põhikooli- ja gümnaasiumiseaduse §-st 17, põhikooli riiklikust ning põhikooli lihtsustatud riiklikust õppekavast, pidades silmas kooli arengukava ning kooli ja paikkonna eripära, huve ja ressursse. Õppekava koosneb üldosast ja lisadest, milleks on ainevaldkondade kavad ja ainekavad.</w:t>
      </w:r>
    </w:p>
    <w:p w:rsidR="00E45F2F" w:rsidRPr="00785700" w:rsidRDefault="00E45F2F">
      <w:pPr>
        <w:rPr>
          <w:lang w:val="et-EE"/>
        </w:rPr>
      </w:pPr>
    </w:p>
    <w:p w:rsidR="00E45F2F" w:rsidRPr="00785700" w:rsidRDefault="00924CFD">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b/>
          <w:lang w:val="et-EE"/>
        </w:rPr>
      </w:pPr>
      <w:r w:rsidRPr="00785700">
        <w:rPr>
          <w:b/>
          <w:lang w:val="et-EE"/>
        </w:rPr>
        <w:t>Kooli eripära ning õppe- ja kasvatustöö rõhuasetused</w:t>
      </w:r>
    </w:p>
    <w:p w:rsidR="00E45F2F" w:rsidRPr="00785700" w:rsidRDefault="00924CFD">
      <w:pPr>
        <w:pBdr>
          <w:top w:val="nil"/>
          <w:left w:val="nil"/>
          <w:bottom w:val="nil"/>
          <w:right w:val="nil"/>
          <w:between w:val="nil"/>
        </w:pBdr>
        <w:spacing w:before="240" w:line="276" w:lineRule="auto"/>
        <w:rPr>
          <w:b/>
          <w:lang w:val="et-EE"/>
        </w:rPr>
      </w:pPr>
      <w:r w:rsidRPr="00785700">
        <w:rPr>
          <w:b/>
          <w:lang w:val="et-EE"/>
        </w:rPr>
        <w:t>2.1 Kooli väärtused ja eripära</w:t>
      </w:r>
    </w:p>
    <w:p w:rsidR="00E45F2F" w:rsidRPr="00785700" w:rsidRDefault="00924CFD">
      <w:pPr>
        <w:pBdr>
          <w:top w:val="nil"/>
          <w:left w:val="nil"/>
          <w:bottom w:val="nil"/>
          <w:right w:val="nil"/>
          <w:between w:val="nil"/>
        </w:pBdr>
        <w:spacing w:before="240" w:line="276" w:lineRule="auto"/>
        <w:rPr>
          <w:lang w:val="et-EE"/>
        </w:rPr>
      </w:pPr>
      <w:r w:rsidRPr="00785700">
        <w:rPr>
          <w:lang w:val="et-EE"/>
        </w:rPr>
        <w:t>Haapsalu Viigi Kool (endine Haapsalu Sanatoorne Internaatkool) asutati 1960. aastal, pärast Eestit tabanud lastehalvatuse puhangut. Kool rajati neuroloogiahaigla lähedusse, et haigust põdenud lastel oleks head võimalused ühtaegu nii koolis käia kui järelravi saada.</w:t>
      </w:r>
    </w:p>
    <w:p w:rsidR="00E45F2F" w:rsidRPr="00785700" w:rsidRDefault="00924CFD">
      <w:pPr>
        <w:pBdr>
          <w:top w:val="nil"/>
          <w:left w:val="nil"/>
          <w:bottom w:val="nil"/>
          <w:right w:val="nil"/>
          <w:between w:val="nil"/>
        </w:pBdr>
        <w:spacing w:before="240" w:line="276" w:lineRule="auto"/>
        <w:rPr>
          <w:lang w:val="et-EE"/>
        </w:rPr>
      </w:pPr>
      <w:r w:rsidRPr="00785700">
        <w:rPr>
          <w:lang w:val="et-EE"/>
        </w:rPr>
        <w:t>Haapsalu Viigi Kool on kõrgeima kompetentsitaseme ja sobivaima füüsilise õpikeskkonnaga kool tugi- ja liikumisaparaadi talitlushäirete, liitpuude, intellekti-, kõne- ja keelepuude ning pervasiivsete arenguhäiretega õpilastele. Koolis arvestatakse iga õpilase individuaalsust ja luuakse parimad võimalused tema igakülgseks võimetekohaseks arenguks ning edaspidises elus toimetulekuks.</w:t>
      </w:r>
    </w:p>
    <w:p w:rsidR="00E45F2F" w:rsidRPr="00785700" w:rsidRDefault="00924CFD">
      <w:pPr>
        <w:pBdr>
          <w:top w:val="nil"/>
          <w:left w:val="nil"/>
          <w:bottom w:val="nil"/>
          <w:right w:val="nil"/>
          <w:between w:val="nil"/>
        </w:pBdr>
        <w:spacing w:before="240" w:line="276" w:lineRule="auto"/>
        <w:rPr>
          <w:lang w:val="et-EE"/>
        </w:rPr>
      </w:pPr>
      <w:r w:rsidRPr="00785700">
        <w:rPr>
          <w:lang w:val="et-EE"/>
        </w:rPr>
        <w:t>Kooli põhiväärtuste kujundamisel juhindub Haapsalu Viigi Kool rahvusvahelistes dokumentides ja Eesti Vabariigi põhiseaduses nimetatud eetilistest põhimõtetest ning põhikooli riiklikus õppekavas toodud üldinimlikest ja ühiskondlikest alusväärtustest.</w:t>
      </w:r>
    </w:p>
    <w:p w:rsidR="00E45F2F" w:rsidRPr="00785700" w:rsidRDefault="00924CFD">
      <w:pPr>
        <w:pBdr>
          <w:top w:val="nil"/>
          <w:left w:val="nil"/>
          <w:bottom w:val="nil"/>
          <w:right w:val="nil"/>
          <w:between w:val="nil"/>
        </w:pBdr>
        <w:spacing w:before="240" w:line="276" w:lineRule="auto"/>
        <w:rPr>
          <w:b/>
          <w:lang w:val="et-EE"/>
        </w:rPr>
      </w:pPr>
      <w:r w:rsidRPr="00785700">
        <w:rPr>
          <w:b/>
          <w:lang w:val="et-EE"/>
        </w:rPr>
        <w:t>Kooli põhiväärtused:</w:t>
      </w:r>
    </w:p>
    <w:p w:rsidR="00E45F2F" w:rsidRPr="00785700" w:rsidRDefault="00924CFD">
      <w:pPr>
        <w:pBdr>
          <w:top w:val="nil"/>
          <w:left w:val="nil"/>
          <w:bottom w:val="nil"/>
          <w:right w:val="nil"/>
          <w:between w:val="nil"/>
        </w:pBdr>
        <w:spacing w:before="240" w:line="276" w:lineRule="auto"/>
        <w:rPr>
          <w:lang w:val="et-EE"/>
        </w:rPr>
      </w:pPr>
      <w:r w:rsidRPr="00785700">
        <w:rPr>
          <w:b/>
          <w:lang w:val="et-EE"/>
        </w:rPr>
        <w:t>hoolivus</w:t>
      </w:r>
      <w:r w:rsidRPr="00785700">
        <w:rPr>
          <w:lang w:val="et-EE"/>
        </w:rPr>
        <w:t xml:space="preserve"> – oleme tähelepanelikud, märkame ja tunneme huvi, kuulame ära, mõistame, arvestame, aktsepteerime, toetame. Suhtume kaasinimestesse, loomadesse, loodusesse ja end ümbritsevasse keskkonda säästvalt, lugupidavalt ja hoolivalt;</w:t>
      </w:r>
    </w:p>
    <w:p w:rsidR="00E45F2F" w:rsidRPr="00785700" w:rsidRDefault="00924CFD">
      <w:pPr>
        <w:pBdr>
          <w:top w:val="nil"/>
          <w:left w:val="nil"/>
          <w:bottom w:val="nil"/>
          <w:right w:val="nil"/>
          <w:between w:val="nil"/>
        </w:pBdr>
        <w:spacing w:before="240" w:line="276" w:lineRule="auto"/>
        <w:rPr>
          <w:lang w:val="et-EE"/>
        </w:rPr>
      </w:pPr>
      <w:r w:rsidRPr="00785700">
        <w:rPr>
          <w:b/>
          <w:lang w:val="et-EE"/>
        </w:rPr>
        <w:t>pühendumus</w:t>
      </w:r>
      <w:r w:rsidRPr="00785700">
        <w:rPr>
          <w:lang w:val="et-EE"/>
        </w:rPr>
        <w:t xml:space="preserve"> – panustame oma tegemistesse täie tõsidusega, usume sellesse, mida teeme, meie tegevus on eesmärgistatud ja mõtestatud. Oleme kohuse- ja vastutustundlikud, väärtustame enda ja teiste aega;</w:t>
      </w:r>
    </w:p>
    <w:p w:rsidR="00E45F2F" w:rsidRPr="00785700" w:rsidRDefault="00924CFD">
      <w:pPr>
        <w:pBdr>
          <w:top w:val="nil"/>
          <w:left w:val="nil"/>
          <w:bottom w:val="nil"/>
          <w:right w:val="nil"/>
          <w:between w:val="nil"/>
        </w:pBdr>
        <w:spacing w:before="240" w:line="276" w:lineRule="auto"/>
        <w:rPr>
          <w:lang w:val="et-EE"/>
        </w:rPr>
      </w:pPr>
      <w:r w:rsidRPr="00785700">
        <w:rPr>
          <w:b/>
          <w:lang w:val="et-EE"/>
        </w:rPr>
        <w:t>koostöövalmidus</w:t>
      </w:r>
      <w:r w:rsidRPr="00785700">
        <w:rPr>
          <w:lang w:val="et-EE"/>
        </w:rPr>
        <w:t xml:space="preserve"> – oleme paindlikud, sallivad, abivalmid ja toetavad, orienteeritud lahenduse leidmisele. Märkame võimalusi, julgeme peale hakata ja katsetada, mõistame, et eksimine on õppimisprotsessi osa.  Oleme avatud, kaasavad ja valmis koostööks, oleme eestvedajad. Küsime ja anname nõu, jagame muresid ja kogemusi, toetame iga õpilase ja töötaja arengupotentsiaali realiseerumist. </w:t>
      </w:r>
    </w:p>
    <w:p w:rsidR="00E45F2F" w:rsidRPr="00785700" w:rsidRDefault="00924CFD">
      <w:pPr>
        <w:pBdr>
          <w:top w:val="nil"/>
          <w:left w:val="nil"/>
          <w:bottom w:val="nil"/>
          <w:right w:val="nil"/>
          <w:between w:val="nil"/>
        </w:pBdr>
        <w:spacing w:before="240" w:line="276" w:lineRule="auto"/>
        <w:rPr>
          <w:lang w:val="et-EE"/>
        </w:rPr>
      </w:pPr>
      <w:r w:rsidRPr="00785700">
        <w:rPr>
          <w:lang w:val="et-EE"/>
        </w:rPr>
        <w:lastRenderedPageBreak/>
        <w:t xml:space="preserve">Täna õpivad koolis tugi- ja liikumisaparaadi talitlushäirete, liitpuude, intellekti-, kõne- ja keelepuude ning pervasiivsete arenguhäiretega õpilased. Õppetöö toimub põhikooli riikliku ja põhikooli lihtsustatud riikliku (lihtsustatud õpe, toimetuleku- ja hooldusõpe) õppekava alusel. Õpilastele on loodud nende erivajadusi arvestav, toimetulekuks sobiv keskkond. Koolil on õpilaskodu. </w:t>
      </w:r>
    </w:p>
    <w:p w:rsidR="00E45F2F" w:rsidRPr="00785700" w:rsidRDefault="00924CFD">
      <w:pPr>
        <w:pBdr>
          <w:top w:val="nil"/>
          <w:left w:val="nil"/>
          <w:bottom w:val="nil"/>
          <w:right w:val="nil"/>
          <w:between w:val="nil"/>
        </w:pBdr>
        <w:spacing w:before="240" w:line="276" w:lineRule="auto"/>
        <w:rPr>
          <w:lang w:val="et-EE"/>
        </w:rPr>
      </w:pPr>
      <w:r w:rsidRPr="00785700">
        <w:rPr>
          <w:lang w:val="et-EE"/>
        </w:rPr>
        <w:t>Koolielu kesksel kohal on iga õpilase võimetekohase õppe ja arengu igakülgne toetamine. Rõhk on kaasamisel ja sotsiaalsel integratsioonil ning kutsevalikut soodustavatel tegevustel. Õpilast toetatakse logopeedilise, eripedagoogilise, füsioteraapilise abi ning teiste tugiteenustega sedavõrd, et ta suudab jätkata õpinguid elukohajärgses koolis või omandada põhihariduse Haapsalu Viigi Koolis ja suunduda edasi järgmise astme õppesse või ellu.</w:t>
      </w:r>
    </w:p>
    <w:p w:rsidR="00E45F2F" w:rsidRPr="00785700" w:rsidRDefault="00924CFD">
      <w:pPr>
        <w:pBdr>
          <w:top w:val="nil"/>
          <w:left w:val="nil"/>
          <w:bottom w:val="nil"/>
          <w:right w:val="nil"/>
          <w:between w:val="nil"/>
        </w:pBdr>
        <w:spacing w:before="240" w:line="276" w:lineRule="auto"/>
        <w:rPr>
          <w:lang w:val="et-EE"/>
        </w:rPr>
      </w:pPr>
      <w:r w:rsidRPr="00785700">
        <w:rPr>
          <w:lang w:val="et-EE"/>
        </w:rPr>
        <w:t>Kooli asukoht Haapsalu Tagalahe lähistel Haapsalu Neuroloogilise Rehabilitatsioonikeskuse naabruses oma vaiksete tänavate, rahuliku ja lastesõbraliku ümbrusega on õppimiseks ja koolipäevajärgse aja sisustamiseks suurepärane keskkond.  Rannapromenaad, Väike viik, keskaegne linnus, vanalinn, muuseumid, raamatukogud, spordi- ja mänguväljakud, spordihoone, ujula ja teised ümbruskonna vaba aja veetmise kohad on õppeprotsessiga tihedalt seotud. Lisaks sellele rikastavad õppetööd erinevad koostööasutused, mis pakuvad õpitu rakendamiseks praktilist väljundit. Haapsalu Viigi Kool on ka ise praktikabaasiks Haapsalu Kutsehariduskeskuse ning Tallinna ja Tartu Ülikooli õppuritele.</w:t>
      </w:r>
    </w:p>
    <w:p w:rsidR="00E45F2F" w:rsidRPr="00785700" w:rsidRDefault="00924C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b/>
          <w:lang w:val="et-EE"/>
        </w:rPr>
      </w:pPr>
      <w:r w:rsidRPr="00785700">
        <w:rPr>
          <w:b/>
          <w:lang w:val="et-EE"/>
        </w:rPr>
        <w:t>2.2 Kooli õppe- ja kasvatuseesmärgid</w:t>
      </w:r>
    </w:p>
    <w:p w:rsidR="00E45F2F" w:rsidRPr="00785700" w:rsidRDefault="00924CFD">
      <w:pPr>
        <w:spacing w:before="240" w:line="276" w:lineRule="auto"/>
        <w:rPr>
          <w:lang w:val="et-EE"/>
        </w:rPr>
      </w:pPr>
      <w:r w:rsidRPr="00785700">
        <w:rPr>
          <w:lang w:val="et-EE"/>
        </w:rPr>
        <w:t>Kooli õppekava arvestab õpilaste eripära, mis tuleneb nende füüsilisest, vaimsest, kõnelisest, sotsiaalsest ja kognitiivsest erivajadusest. Õppetöö taseme, rakendatavate tugiteenuste, kasvatuslike ja õppekorralduslike meetmete aluseks on koolivälise nõustamismeeskonna otsus. Õpetajad ja kooli tugispetsialistid jälgivad õpilase arengut ja toimetulekut koolis ning vajadusel kohandavad õpet õpilase individuaalsete võimaluste ja vajaduste järgi. Õpilase õpitulemused, läbiviidud uuringud, rakendatud tugiteenused ning nende tulemuslikkus jms kantakse õpilase individuaalse arengu jälgimise kaardile.</w:t>
      </w:r>
    </w:p>
    <w:p w:rsidR="00E45F2F" w:rsidRPr="00785700" w:rsidRDefault="00924CFD">
      <w:pPr>
        <w:spacing w:before="240" w:after="200" w:line="276" w:lineRule="auto"/>
        <w:rPr>
          <w:lang w:val="et-EE"/>
        </w:rPr>
      </w:pPr>
      <w:r w:rsidRPr="00785700">
        <w:rPr>
          <w:lang w:val="et-EE"/>
        </w:rPr>
        <w:t>Kooli õppe- ja kasvatustöö põhieesmärk on, et kooli lõpetaks noor, kes saab elus võimalikult iseseisvalt hakkama, jätkab jõukohaseid õpinguid ja osaleb võimalusel tööturul.</w:t>
      </w:r>
    </w:p>
    <w:p w:rsidR="00E45F2F" w:rsidRPr="00785700" w:rsidRDefault="00924CFD">
      <w:pPr>
        <w:spacing w:before="240" w:after="200" w:line="276" w:lineRule="auto"/>
        <w:rPr>
          <w:lang w:val="et-EE"/>
        </w:rPr>
      </w:pPr>
      <w:r w:rsidRPr="00785700">
        <w:rPr>
          <w:lang w:val="et-EE"/>
        </w:rPr>
        <w:t>Selle saavutamiseks on oluline:</w:t>
      </w:r>
    </w:p>
    <w:p w:rsidR="00E45F2F" w:rsidRPr="00785700" w:rsidRDefault="00924CFD">
      <w:pPr>
        <w:numPr>
          <w:ilvl w:val="0"/>
          <w:numId w:val="3"/>
        </w:numPr>
        <w:spacing w:before="240" w:line="276" w:lineRule="auto"/>
        <w:rPr>
          <w:lang w:val="et-EE"/>
        </w:rPr>
      </w:pPr>
      <w:r w:rsidRPr="00785700">
        <w:rPr>
          <w:sz w:val="14"/>
          <w:szCs w:val="14"/>
          <w:lang w:val="et-EE"/>
        </w:rPr>
        <w:t xml:space="preserve"> </w:t>
      </w:r>
      <w:r w:rsidRPr="00785700">
        <w:rPr>
          <w:lang w:val="et-EE"/>
        </w:rPr>
        <w:t>anda erivajadustega lastele põhiharidus vastavalt neile määratud õppekavale;</w:t>
      </w:r>
    </w:p>
    <w:p w:rsidR="00E45F2F" w:rsidRPr="00785700" w:rsidRDefault="00924CFD">
      <w:pPr>
        <w:numPr>
          <w:ilvl w:val="0"/>
          <w:numId w:val="3"/>
        </w:numPr>
        <w:spacing w:line="276" w:lineRule="auto"/>
        <w:rPr>
          <w:lang w:val="et-EE"/>
        </w:rPr>
      </w:pPr>
      <w:r w:rsidRPr="00785700">
        <w:rPr>
          <w:lang w:val="et-EE"/>
        </w:rPr>
        <w:t xml:space="preserve">tagada koolikohustuse täitmine ja jõukohane õppeedukus põhikooli lõpetamiseni või kuni 18-aastaseks saamiseni; </w:t>
      </w:r>
    </w:p>
    <w:p w:rsidR="00E45F2F" w:rsidRPr="00785700" w:rsidRDefault="00924CFD">
      <w:pPr>
        <w:numPr>
          <w:ilvl w:val="0"/>
          <w:numId w:val="3"/>
        </w:numPr>
        <w:spacing w:line="276" w:lineRule="auto"/>
        <w:rPr>
          <w:lang w:val="et-EE"/>
        </w:rPr>
      </w:pPr>
      <w:r w:rsidRPr="00785700">
        <w:rPr>
          <w:lang w:val="et-EE"/>
        </w:rPr>
        <w:t>õpetada lapsi võimalikult iseseisvalt rakendama omandatud teadmisi ja praktilisi oskusi, valmistada õpilane ette elukutsevalikuks ja elus toimetulekuks;</w:t>
      </w:r>
    </w:p>
    <w:p w:rsidR="00E45F2F" w:rsidRPr="00785700" w:rsidRDefault="00924CFD">
      <w:pPr>
        <w:numPr>
          <w:ilvl w:val="0"/>
          <w:numId w:val="3"/>
        </w:numPr>
        <w:spacing w:line="276" w:lineRule="auto"/>
        <w:rPr>
          <w:lang w:val="et-EE"/>
        </w:rPr>
      </w:pPr>
      <w:r w:rsidRPr="00785700">
        <w:rPr>
          <w:lang w:val="et-EE"/>
        </w:rPr>
        <w:t>õpetada mõistma oma tegelikke võimalusi, väärtustama enda jõukohast tegevust ja iseennast ning hindama ja lugu pidama teiste saavutustest;</w:t>
      </w:r>
    </w:p>
    <w:p w:rsidR="00E45F2F" w:rsidRPr="00785700" w:rsidRDefault="00924CFD">
      <w:pPr>
        <w:numPr>
          <w:ilvl w:val="0"/>
          <w:numId w:val="3"/>
        </w:numPr>
        <w:spacing w:line="276" w:lineRule="auto"/>
        <w:rPr>
          <w:lang w:val="et-EE"/>
        </w:rPr>
      </w:pPr>
      <w:r w:rsidRPr="00785700">
        <w:rPr>
          <w:lang w:val="et-EE"/>
        </w:rPr>
        <w:t>valikainete, huviringide ja vaba aja tegevuste kaudu anda võimalus arendada oma tugevaid külgi ja loovust, et saavutada eduelamus ja toetada positiivset enesehinnangut;</w:t>
      </w:r>
    </w:p>
    <w:p w:rsidR="00E45F2F" w:rsidRPr="00785700" w:rsidRDefault="00924CFD">
      <w:pPr>
        <w:numPr>
          <w:ilvl w:val="0"/>
          <w:numId w:val="3"/>
        </w:numPr>
        <w:spacing w:line="276" w:lineRule="auto"/>
        <w:rPr>
          <w:lang w:val="et-EE"/>
        </w:rPr>
      </w:pPr>
      <w:r w:rsidRPr="00785700">
        <w:rPr>
          <w:lang w:val="et-EE"/>
        </w:rPr>
        <w:t>õpetada õpilasi käituma vastavalt ühiskonnas üldkehtivatele reeglitele ja sotsiaalsetele normidele, toetada õpilasi eluliste suhtlussituatsioonide ja olmeprobleemide mõistmisel;</w:t>
      </w:r>
    </w:p>
    <w:p w:rsidR="00E45F2F" w:rsidRPr="00785700" w:rsidRDefault="00924CFD">
      <w:pPr>
        <w:numPr>
          <w:ilvl w:val="0"/>
          <w:numId w:val="3"/>
        </w:numPr>
        <w:spacing w:line="276" w:lineRule="auto"/>
        <w:rPr>
          <w:lang w:val="et-EE"/>
        </w:rPr>
      </w:pPr>
      <w:r w:rsidRPr="00785700">
        <w:rPr>
          <w:lang w:val="et-EE"/>
        </w:rPr>
        <w:lastRenderedPageBreak/>
        <w:t>omavahelistes suhetes väärtustada sallivust, kaaslaste vajaduste arvestamist, koostööd, abivalmidust, viisakust;</w:t>
      </w:r>
    </w:p>
    <w:p w:rsidR="00E45F2F" w:rsidRPr="00785700" w:rsidRDefault="00924CFD">
      <w:pPr>
        <w:numPr>
          <w:ilvl w:val="0"/>
          <w:numId w:val="3"/>
        </w:numPr>
        <w:spacing w:line="276" w:lineRule="auto"/>
        <w:rPr>
          <w:lang w:val="et-EE"/>
        </w:rPr>
      </w:pPr>
      <w:r w:rsidRPr="00785700">
        <w:rPr>
          <w:lang w:val="et-EE"/>
        </w:rPr>
        <w:t>toetada õpilaste tervislikku seisundit õppekorralduse ja tugiteenuste kaudu.</w:t>
      </w:r>
    </w:p>
    <w:p w:rsidR="00E45F2F" w:rsidRPr="00785700" w:rsidRDefault="00E45F2F">
      <w:pPr>
        <w:spacing w:line="276" w:lineRule="auto"/>
        <w:ind w:left="720"/>
        <w:rPr>
          <w:lang w:val="et-EE"/>
        </w:rPr>
      </w:pPr>
    </w:p>
    <w:p w:rsidR="00E45F2F" w:rsidRPr="00785700" w:rsidRDefault="00924C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b/>
          <w:lang w:val="et-EE"/>
        </w:rPr>
      </w:pPr>
      <w:r w:rsidRPr="00785700">
        <w:rPr>
          <w:b/>
          <w:lang w:val="et-EE"/>
        </w:rPr>
        <w:t>2.3 Ainevaldkonnasisesed ja -ülesed lõiminguvõimalused</w:t>
      </w:r>
    </w:p>
    <w:p w:rsidR="00E45F2F" w:rsidRPr="00785700" w:rsidRDefault="00924CFD">
      <w:pPr>
        <w:numPr>
          <w:ilvl w:val="0"/>
          <w:numId w:val="1"/>
        </w:numPr>
        <w:pBdr>
          <w:top w:val="nil"/>
          <w:left w:val="nil"/>
          <w:bottom w:val="nil"/>
          <w:right w:val="nil"/>
          <w:between w:val="nil"/>
        </w:pBdr>
        <w:spacing w:line="276" w:lineRule="auto"/>
        <w:rPr>
          <w:lang w:val="et-EE"/>
        </w:rPr>
      </w:pPr>
      <w:r w:rsidRPr="00785700">
        <w:rPr>
          <w:lang w:val="et-EE"/>
        </w:rPr>
        <w:t>Kool kujundab õppetegevuse ja selle tulemused tervikuks lõimingu kaudu. Lõiming toetab õpilaste üld- ja valdkonnapädevuste kujunemist.</w:t>
      </w:r>
    </w:p>
    <w:p w:rsidR="00E45F2F" w:rsidRPr="00785700" w:rsidRDefault="00924CFD">
      <w:pPr>
        <w:numPr>
          <w:ilvl w:val="0"/>
          <w:numId w:val="1"/>
        </w:numPr>
        <w:pBdr>
          <w:top w:val="nil"/>
          <w:left w:val="nil"/>
          <w:bottom w:val="nil"/>
          <w:right w:val="nil"/>
          <w:between w:val="nil"/>
        </w:pBdr>
        <w:spacing w:line="276" w:lineRule="auto"/>
        <w:rPr>
          <w:lang w:val="et-EE"/>
        </w:rPr>
      </w:pPr>
      <w:r w:rsidRPr="00785700">
        <w:rPr>
          <w:lang w:val="et-EE"/>
        </w:rPr>
        <w:t>Õpetajad planeerivad lõimingu aine- ja töökavas ning korraldavad õpet ja kujundavad õppekeskkonda koostöös viisil, mis võimaldab aineülest käsitlust.</w:t>
      </w:r>
    </w:p>
    <w:p w:rsidR="00E45F2F" w:rsidRPr="00785700" w:rsidRDefault="00924CFD">
      <w:pPr>
        <w:numPr>
          <w:ilvl w:val="0"/>
          <w:numId w:val="1"/>
        </w:numPr>
        <w:pBdr>
          <w:top w:val="nil"/>
          <w:left w:val="nil"/>
          <w:bottom w:val="nil"/>
          <w:right w:val="nil"/>
          <w:between w:val="nil"/>
        </w:pBdr>
        <w:spacing w:line="276" w:lineRule="auto"/>
        <w:rPr>
          <w:lang w:val="et-EE"/>
        </w:rPr>
      </w:pPr>
      <w:r w:rsidRPr="00785700">
        <w:rPr>
          <w:lang w:val="et-EE"/>
        </w:rPr>
        <w:t>Lõimingu kaudu vähendatakse päheõppimist ja soodustakse seoste leidmist, lahendamist ja oma lahenduste põhjendamist, õpitut seostatakse reaalse eluga.</w:t>
      </w:r>
    </w:p>
    <w:p w:rsidR="00E45F2F" w:rsidRPr="00785700" w:rsidRDefault="00924CFD">
      <w:pPr>
        <w:numPr>
          <w:ilvl w:val="0"/>
          <w:numId w:val="1"/>
        </w:numPr>
        <w:pBdr>
          <w:top w:val="nil"/>
          <w:left w:val="nil"/>
          <w:bottom w:val="nil"/>
          <w:right w:val="nil"/>
          <w:between w:val="nil"/>
        </w:pBdr>
        <w:spacing w:line="276" w:lineRule="auto"/>
        <w:rPr>
          <w:lang w:val="et-EE"/>
        </w:rPr>
      </w:pPr>
      <w:r w:rsidRPr="00785700">
        <w:rPr>
          <w:lang w:val="et-EE"/>
        </w:rPr>
        <w:t>Lõiminguks võivad olla erinevad õppeviisid (individuaalne, avastusõpe, paaris- ja rühmatöö, diskussioon, ajurünnak, probleemõpe, õppekäik, ekskursioon, matk), mis aitavad õpilasel omandada erinevaid töövõtteid ja saada kogemusi; õppeülesanded (projekt, referaat, uurimistöö, loovtöö, essee), mis täidavad olulist rolli sisemise lõimingu saavutamisel.</w:t>
      </w:r>
    </w:p>
    <w:p w:rsidR="00E45F2F" w:rsidRPr="00785700" w:rsidRDefault="00924CFD">
      <w:pPr>
        <w:numPr>
          <w:ilvl w:val="0"/>
          <w:numId w:val="1"/>
        </w:numPr>
        <w:pBdr>
          <w:top w:val="nil"/>
          <w:left w:val="nil"/>
          <w:bottom w:val="nil"/>
          <w:right w:val="nil"/>
          <w:between w:val="nil"/>
        </w:pBdr>
        <w:spacing w:line="276" w:lineRule="auto"/>
        <w:rPr>
          <w:lang w:val="et-EE"/>
        </w:rPr>
      </w:pPr>
      <w:r w:rsidRPr="00785700">
        <w:rPr>
          <w:lang w:val="et-EE"/>
        </w:rPr>
        <w:t>Lõiminguks võib olla  mis tahes probleem, meetod või vahend, millega kaks või enam õpikogemust seostatakse.</w:t>
      </w:r>
    </w:p>
    <w:p w:rsidR="00E45F2F" w:rsidRPr="00785700" w:rsidRDefault="00924CFD">
      <w:pPr>
        <w:numPr>
          <w:ilvl w:val="0"/>
          <w:numId w:val="1"/>
        </w:numPr>
        <w:pBdr>
          <w:top w:val="nil"/>
          <w:left w:val="nil"/>
          <w:bottom w:val="nil"/>
          <w:right w:val="nil"/>
          <w:between w:val="nil"/>
        </w:pBdr>
        <w:spacing w:line="276" w:lineRule="auto"/>
        <w:rPr>
          <w:lang w:val="et-EE"/>
        </w:rPr>
      </w:pPr>
      <w:r w:rsidRPr="00785700">
        <w:rPr>
          <w:lang w:val="et-EE"/>
        </w:rPr>
        <w:t>Lõiminguks annavad võimaluse iseseisva õppe päevad ning projektõppe päevad, kooli külastavad edukad sportlased, kirjanikud, lauljad, näitlejad jt.</w:t>
      </w:r>
    </w:p>
    <w:p w:rsidR="00E45F2F" w:rsidRPr="00785700" w:rsidRDefault="00924CFD">
      <w:pPr>
        <w:numPr>
          <w:ilvl w:val="0"/>
          <w:numId w:val="1"/>
        </w:numPr>
        <w:pBdr>
          <w:top w:val="nil"/>
          <w:left w:val="nil"/>
          <w:bottom w:val="nil"/>
          <w:right w:val="nil"/>
          <w:between w:val="nil"/>
        </w:pBdr>
        <w:spacing w:line="276" w:lineRule="auto"/>
        <w:rPr>
          <w:lang w:val="et-EE"/>
        </w:rPr>
      </w:pPr>
      <w:r w:rsidRPr="00785700">
        <w:rPr>
          <w:lang w:val="et-EE"/>
        </w:rPr>
        <w:t>Õpetajad kasutavad erinevaid lõiminguviise: ainetevahelised seosed, ajaline kooskõla, ainete kombineerimine, teemakeskne, valdkonnasisene või valdkondade vaheline lõiming:</w:t>
      </w:r>
    </w:p>
    <w:p w:rsidR="00E45F2F" w:rsidRPr="00785700" w:rsidRDefault="00924CFD">
      <w:pPr>
        <w:numPr>
          <w:ilvl w:val="1"/>
          <w:numId w:val="1"/>
        </w:numPr>
        <w:pBdr>
          <w:top w:val="nil"/>
          <w:left w:val="nil"/>
          <w:bottom w:val="nil"/>
          <w:right w:val="nil"/>
          <w:between w:val="nil"/>
        </w:pBdr>
        <w:spacing w:line="276" w:lineRule="auto"/>
        <w:rPr>
          <w:lang w:val="et-EE"/>
        </w:rPr>
      </w:pPr>
      <w:r w:rsidRPr="00785700">
        <w:rPr>
          <w:lang w:val="et-EE"/>
        </w:rPr>
        <w:t>ainetevahelised seosed - ühe õppeaine sisu käsitletakse teises ainetunnis, et luua seoseid ning kinnistada õpitut;</w:t>
      </w:r>
    </w:p>
    <w:p w:rsidR="00E45F2F" w:rsidRPr="00785700" w:rsidRDefault="00924CFD">
      <w:pPr>
        <w:numPr>
          <w:ilvl w:val="1"/>
          <w:numId w:val="1"/>
        </w:numPr>
        <w:pBdr>
          <w:top w:val="nil"/>
          <w:left w:val="nil"/>
          <w:bottom w:val="nil"/>
          <w:right w:val="nil"/>
          <w:between w:val="nil"/>
        </w:pBdr>
        <w:spacing w:line="276" w:lineRule="auto"/>
        <w:rPr>
          <w:lang w:val="et-EE"/>
        </w:rPr>
      </w:pPr>
      <w:r w:rsidRPr="00785700">
        <w:rPr>
          <w:lang w:val="et-EE"/>
        </w:rPr>
        <w:t>ajaline kooskõla - sarnaseid teemasid käsitletakse erinevates õppeainetes samaaegselt, et ühes aines õpitu toetaks loogiliselt teis(t)es õppeaine(te)s õpitavat;</w:t>
      </w:r>
    </w:p>
    <w:p w:rsidR="00E45F2F" w:rsidRPr="00785700" w:rsidRDefault="00924CFD">
      <w:pPr>
        <w:numPr>
          <w:ilvl w:val="1"/>
          <w:numId w:val="1"/>
        </w:numPr>
        <w:pBdr>
          <w:top w:val="nil"/>
          <w:left w:val="nil"/>
          <w:bottom w:val="nil"/>
          <w:right w:val="nil"/>
          <w:between w:val="nil"/>
        </w:pBdr>
        <w:spacing w:line="276" w:lineRule="auto"/>
        <w:rPr>
          <w:lang w:val="et-EE"/>
        </w:rPr>
      </w:pPr>
      <w:r w:rsidRPr="00785700">
        <w:rPr>
          <w:lang w:val="et-EE"/>
        </w:rPr>
        <w:t>teemakeskne lõiming - õpetuse lõimimine erinevate õppeainete ja läbivate teemade ühiste temaatiliste rõhuasetuste, õppeülesannete ja -viiside abil. Sellisteks õppeülesanneteks võivad olla näiteks ühe õppeaine või ainevaldkonna piire ületavad õpilasuurimused, loovtööd, projektid jms, mis nõuavad õpilastelt oskust kasutada mitmetest erinevatest õppeainetest pärinevaid teadmisi ja oskusi;</w:t>
      </w:r>
    </w:p>
    <w:p w:rsidR="00E45F2F" w:rsidRPr="00785700" w:rsidRDefault="00924CFD">
      <w:pPr>
        <w:numPr>
          <w:ilvl w:val="1"/>
          <w:numId w:val="1"/>
        </w:numPr>
        <w:pBdr>
          <w:top w:val="nil"/>
          <w:left w:val="nil"/>
          <w:bottom w:val="nil"/>
          <w:right w:val="nil"/>
          <w:between w:val="nil"/>
        </w:pBdr>
        <w:spacing w:line="276" w:lineRule="auto"/>
        <w:rPr>
          <w:lang w:val="et-EE"/>
        </w:rPr>
      </w:pPr>
      <w:r w:rsidRPr="00785700">
        <w:rPr>
          <w:lang w:val="et-EE"/>
        </w:rPr>
        <w:t>üld- ja huvitegevuse lõiming - formaalhariduses saadud teadmiste ja oskuste kinnistamine läbi praktilise huvitegevuse;</w:t>
      </w:r>
    </w:p>
    <w:p w:rsidR="00E45F2F" w:rsidRPr="00785700" w:rsidRDefault="00924CFD">
      <w:pPr>
        <w:numPr>
          <w:ilvl w:val="1"/>
          <w:numId w:val="1"/>
        </w:numPr>
        <w:pBdr>
          <w:top w:val="nil"/>
          <w:left w:val="nil"/>
          <w:bottom w:val="nil"/>
          <w:right w:val="nil"/>
          <w:between w:val="nil"/>
        </w:pBdr>
        <w:spacing w:line="276" w:lineRule="auto"/>
        <w:rPr>
          <w:lang w:val="et-EE"/>
        </w:rPr>
      </w:pPr>
      <w:r w:rsidRPr="00785700">
        <w:rPr>
          <w:lang w:val="et-EE"/>
        </w:rPr>
        <w:t>kooliastmepõhine lõiming - lõiming toimub kooliastmeti ning arendab õpilaste omavahelise koostöö võimekust ning sotsiaalseid oskusi.</w:t>
      </w:r>
    </w:p>
    <w:p w:rsidR="00E45F2F" w:rsidRPr="00785700" w:rsidRDefault="00E45F2F">
      <w:pPr>
        <w:pBdr>
          <w:top w:val="nil"/>
          <w:left w:val="nil"/>
          <w:bottom w:val="nil"/>
          <w:right w:val="nil"/>
          <w:between w:val="nil"/>
        </w:pBdr>
        <w:spacing w:line="276" w:lineRule="auto"/>
        <w:ind w:left="1440"/>
        <w:rPr>
          <w:lang w:val="et-EE"/>
        </w:rPr>
      </w:pPr>
    </w:p>
    <w:p w:rsidR="00E45F2F" w:rsidRPr="00785700" w:rsidRDefault="00924C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b/>
          <w:lang w:val="et-EE"/>
        </w:rPr>
      </w:pPr>
      <w:r w:rsidRPr="00785700">
        <w:rPr>
          <w:b/>
          <w:lang w:val="et-EE"/>
        </w:rPr>
        <w:t>2.4 Üldpädevuste kujundamise põhimõtted</w:t>
      </w:r>
    </w:p>
    <w:p w:rsidR="00E45F2F" w:rsidRPr="00785700" w:rsidRDefault="00924CFD">
      <w:pPr>
        <w:spacing w:after="160" w:line="301" w:lineRule="auto"/>
        <w:rPr>
          <w:lang w:val="et-EE"/>
        </w:rPr>
      </w:pPr>
      <w:r w:rsidRPr="00785700">
        <w:rPr>
          <w:lang w:val="et-EE"/>
        </w:rPr>
        <w:t>Riiklikes õppekavades käsitletud üldpädevused (kultuuri- ja väärtuspädevus; sotsiaalne ja kodanikupädevus; enesemääratluspädevus; õpipädevus; suhtluspädevus; matemaatika-,  loodusteaduste ja tehnoloogiaalane pädevus; ettevõtlikkuspädevus ja digipädevus) kujunevad kõigi õppeainete kaudu ning tunni- ja koolivälises tegevuses. Üldpädevused avalduvad eriti õppekeskkonna muutudes. Seepärast saab üldpädevuste kujundamisena käsitada iga õppekäiku või kooli ühisüritust.</w:t>
      </w:r>
    </w:p>
    <w:p w:rsidR="00E45F2F" w:rsidRPr="00785700" w:rsidRDefault="00924CFD">
      <w:pPr>
        <w:spacing w:after="160" w:line="301" w:lineRule="auto"/>
        <w:rPr>
          <w:lang w:val="et-EE"/>
        </w:rPr>
      </w:pPr>
      <w:r w:rsidRPr="00785700">
        <w:rPr>
          <w:lang w:val="et-EE"/>
        </w:rPr>
        <w:lastRenderedPageBreak/>
        <w:t>Üldpädevuste kujundamise eesmärk on rõhutada, et õppimise ja õpetamise laiem siht on ületada õppeainete piirid ning luua eeldused tervikliku inimese ja kodaniku kasvatamiseks.</w:t>
      </w:r>
    </w:p>
    <w:p w:rsidR="00E45F2F" w:rsidRPr="00785700" w:rsidRDefault="00924CFD">
      <w:pPr>
        <w:spacing w:after="160" w:line="301" w:lineRule="auto"/>
        <w:rPr>
          <w:lang w:val="et-EE"/>
        </w:rPr>
      </w:pPr>
      <w:r w:rsidRPr="00785700">
        <w:rPr>
          <w:lang w:val="et-EE"/>
        </w:rPr>
        <w:t>Üldpädevuste kujunemist jälgivad ja suunavad pedagoogid, tugispetsialistid omavahelises koostöös ning kooli, õpilaskodu ja kodu koostöös.</w:t>
      </w:r>
    </w:p>
    <w:p w:rsidR="00E45F2F" w:rsidRPr="00785700" w:rsidRDefault="00924CFD">
      <w:pPr>
        <w:spacing w:after="160" w:line="301" w:lineRule="auto"/>
        <w:rPr>
          <w:lang w:val="et-EE"/>
        </w:rPr>
      </w:pPr>
      <w:r w:rsidRPr="00785700">
        <w:rPr>
          <w:lang w:val="et-EE"/>
        </w:rPr>
        <w:t>Tähelepanu pööratakse Haapsalu Viigi Koolis õpi-, digi- ja ettevõtlikkuspädevuse kujundamisele. Nende kujundamist kajastatakse ka ainekavades.</w:t>
      </w:r>
    </w:p>
    <w:p w:rsidR="00E45F2F" w:rsidRPr="00785700" w:rsidRDefault="00E45F2F">
      <w:pPr>
        <w:shd w:val="clear" w:color="auto" w:fill="FFFFFF"/>
        <w:spacing w:before="120" w:line="276" w:lineRule="auto"/>
        <w:rPr>
          <w:lang w:val="et-EE"/>
        </w:rPr>
      </w:pPr>
    </w:p>
    <w:p w:rsidR="00E45F2F" w:rsidRPr="00785700" w:rsidRDefault="00924CFD">
      <w:pPr>
        <w:spacing w:after="160" w:line="301" w:lineRule="auto"/>
        <w:rPr>
          <w:lang w:val="et-EE"/>
        </w:rPr>
      </w:pPr>
      <w:r w:rsidRPr="00785700">
        <w:rPr>
          <w:lang w:val="et-EE"/>
        </w:rPr>
        <w:t>Omandatud üldpädevuste kohta teeb õpilane üks kord õppeaastas eneseanalüüsi, millele klassijuhataja lisab oma hinnangu. Hinnangus tunnustatakse õpilast edusammude eest ja juhitakse tähelepanu arenguvõimalustele. Analüüsi arutatakse tiimi koosolekul; arenguvestlusel õpilase ja tema vanemaga. Kokkuvõte sellest kantakse õpilase arengukaardile.</w:t>
      </w:r>
    </w:p>
    <w:p w:rsidR="00E45F2F" w:rsidRPr="00785700" w:rsidRDefault="00924CFD">
      <w:pPr>
        <w:pBdr>
          <w:top w:val="nil"/>
          <w:left w:val="nil"/>
          <w:bottom w:val="nil"/>
          <w:right w:val="nil"/>
          <w:between w:val="nil"/>
        </w:pBdr>
        <w:spacing w:after="160" w:line="301" w:lineRule="auto"/>
        <w:rPr>
          <w:lang w:val="et-EE"/>
        </w:rPr>
      </w:pPr>
      <w:r w:rsidRPr="00785700">
        <w:rPr>
          <w:lang w:val="et-EE"/>
        </w:rPr>
        <w:t>Lihtsustatud õppes käsitatakse pädevust kui võimetekohaste teadmiste, oskuste ja hoiakute kogumit, mis tagab suutlikkuse teatud tegevusalal või - valdkonnas loovalt, ettevõtlikult ja paindlikult toimida. Lihtsustatud õppes eristatakse üldpädevusi ja arenguperioodidel taotletavaid pädevusi.</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Toimetulekuõppes käsitatakse pädevust kui võimetekohaste teadmiste, oskuste ja hoiakute kogumit, mis tagab suutlikkuse teatud tegevusalal või valdkonnas toime tulla. Toimetulekuõppes eristatakse üldpädevusi ja arengutasemetel taotletavaid pädevusi. </w:t>
      </w:r>
    </w:p>
    <w:p w:rsidR="00E45F2F" w:rsidRPr="00785700" w:rsidRDefault="00924CFD">
      <w:pPr>
        <w:pBdr>
          <w:top w:val="nil"/>
          <w:left w:val="nil"/>
          <w:bottom w:val="nil"/>
          <w:right w:val="nil"/>
          <w:between w:val="nil"/>
        </w:pBdr>
        <w:spacing w:after="160" w:line="301" w:lineRule="auto"/>
        <w:rPr>
          <w:lang w:val="et-EE"/>
        </w:rPr>
      </w:pPr>
      <w:r w:rsidRPr="00785700">
        <w:rPr>
          <w:lang w:val="et-EE"/>
        </w:rPr>
        <w:t>Hooldusõppes on üldpädevusi 5 ja neid käsitletakse täpsemalt hooldusõppe ainekavade juures.</w:t>
      </w:r>
    </w:p>
    <w:p w:rsidR="00E45F2F" w:rsidRPr="00785700" w:rsidRDefault="00924CFD">
      <w:pPr>
        <w:widowControl w:val="0"/>
        <w:spacing w:line="276" w:lineRule="auto"/>
        <w:jc w:val="left"/>
        <w:rPr>
          <w:rFonts w:ascii="Arial" w:eastAsia="Arial" w:hAnsi="Arial" w:cs="Arial"/>
          <w:b/>
          <w:sz w:val="22"/>
          <w:szCs w:val="22"/>
          <w:lang w:val="et-EE"/>
        </w:rPr>
      </w:pPr>
      <w:r w:rsidRPr="00785700">
        <w:rPr>
          <w:b/>
          <w:lang w:val="et-EE"/>
        </w:rPr>
        <w:t>Üldpädevused õppekavade lõikes</w:t>
      </w:r>
    </w:p>
    <w:tbl>
      <w:tblPr>
        <w:tblStyle w:val="a"/>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2595"/>
        <w:gridCol w:w="2745"/>
        <w:gridCol w:w="2670"/>
      </w:tblGrid>
      <w:tr w:rsidR="00E45F2F" w:rsidRPr="00785700">
        <w:tc>
          <w:tcPr>
            <w:tcW w:w="1905" w:type="dxa"/>
            <w:shd w:val="clear" w:color="auto" w:fill="F3F3F3"/>
          </w:tcPr>
          <w:p w:rsidR="00E45F2F" w:rsidRPr="00785700" w:rsidRDefault="00924CFD">
            <w:pPr>
              <w:jc w:val="left"/>
              <w:rPr>
                <w:lang w:val="et-EE"/>
              </w:rPr>
            </w:pPr>
            <w:r w:rsidRPr="00785700">
              <w:rPr>
                <w:lang w:val="et-EE"/>
              </w:rPr>
              <w:t>Pädevus</w:t>
            </w:r>
          </w:p>
        </w:tc>
        <w:tc>
          <w:tcPr>
            <w:tcW w:w="2595" w:type="dxa"/>
            <w:shd w:val="clear" w:color="auto" w:fill="F3F3F3"/>
          </w:tcPr>
          <w:p w:rsidR="00E45F2F" w:rsidRPr="00785700" w:rsidRDefault="00924CFD">
            <w:pPr>
              <w:jc w:val="left"/>
              <w:rPr>
                <w:lang w:val="et-EE"/>
              </w:rPr>
            </w:pPr>
            <w:r w:rsidRPr="00785700">
              <w:rPr>
                <w:lang w:val="et-EE"/>
              </w:rPr>
              <w:t>Pk riiklik õppekava</w:t>
            </w:r>
          </w:p>
        </w:tc>
        <w:tc>
          <w:tcPr>
            <w:tcW w:w="2745" w:type="dxa"/>
            <w:shd w:val="clear" w:color="auto" w:fill="F3F3F3"/>
          </w:tcPr>
          <w:p w:rsidR="00E45F2F" w:rsidRPr="00785700" w:rsidRDefault="00924CFD">
            <w:pPr>
              <w:jc w:val="left"/>
              <w:rPr>
                <w:lang w:val="et-EE"/>
              </w:rPr>
            </w:pPr>
            <w:r w:rsidRPr="00785700">
              <w:rPr>
                <w:lang w:val="et-EE"/>
              </w:rPr>
              <w:t>Lihtsustatud õpe</w:t>
            </w:r>
          </w:p>
        </w:tc>
        <w:tc>
          <w:tcPr>
            <w:tcW w:w="2670" w:type="dxa"/>
            <w:shd w:val="clear" w:color="auto" w:fill="F3F3F3"/>
          </w:tcPr>
          <w:p w:rsidR="00E45F2F" w:rsidRPr="00785700" w:rsidRDefault="00924CFD">
            <w:pPr>
              <w:jc w:val="left"/>
              <w:rPr>
                <w:lang w:val="et-EE"/>
              </w:rPr>
            </w:pPr>
            <w:r w:rsidRPr="00785700">
              <w:rPr>
                <w:lang w:val="et-EE"/>
              </w:rPr>
              <w:t>Toimetulekuõpe</w:t>
            </w:r>
          </w:p>
        </w:tc>
      </w:tr>
      <w:tr w:rsidR="00E45F2F" w:rsidRPr="00785700">
        <w:tc>
          <w:tcPr>
            <w:tcW w:w="1905" w:type="dxa"/>
          </w:tcPr>
          <w:p w:rsidR="00E45F2F" w:rsidRPr="00785700" w:rsidRDefault="00924CFD">
            <w:pPr>
              <w:jc w:val="left"/>
              <w:rPr>
                <w:lang w:val="et-EE"/>
              </w:rPr>
            </w:pPr>
            <w:bookmarkStart w:id="2" w:name="bookmark=kix.b206s3t60bvf" w:colFirst="0" w:colLast="0"/>
            <w:bookmarkEnd w:id="2"/>
            <w:r w:rsidRPr="00785700">
              <w:rPr>
                <w:color w:val="0061AA"/>
                <w:lang w:val="et-EE"/>
              </w:rPr>
              <w:t>  </w:t>
            </w:r>
            <w:r w:rsidRPr="00785700">
              <w:rPr>
                <w:color w:val="202020"/>
                <w:lang w:val="et-EE"/>
              </w:rPr>
              <w:t>1) kultuuri- ja väärtuspädevus</w:t>
            </w:r>
          </w:p>
        </w:tc>
        <w:tc>
          <w:tcPr>
            <w:tcW w:w="2595" w:type="dxa"/>
          </w:tcPr>
          <w:p w:rsidR="00E45F2F" w:rsidRPr="00785700" w:rsidRDefault="00924CFD">
            <w:pPr>
              <w:jc w:val="left"/>
              <w:rPr>
                <w:lang w:val="et-EE"/>
              </w:rPr>
            </w:pPr>
            <w:r w:rsidRPr="00785700">
              <w:rPr>
                <w:color w:val="202020"/>
                <w:lang w:val="et-EE"/>
              </w:rPr>
              <w:t xml:space="preserve">suutlikkus hinnata inimsuhteid ja tegevusi üldkehtivate moraalinormide seisukohast; tajuda ja väärtustada oma seotust teiste inimestega, ühiskonnaga, loodusega, oma ja teiste maade ja rahvaste kultuuripärandiga ning nüüdiskultuuri sündmustega; väärtustada loomingut ja kujundada ilumeelt; hinnata üldinimlikke ja ühiskondlikke väärtusi, väärtustada inimlikku, kultuurilist ja looduslikku mitmekesisust; </w:t>
            </w:r>
            <w:r w:rsidRPr="00785700">
              <w:rPr>
                <w:color w:val="202020"/>
                <w:lang w:val="et-EE"/>
              </w:rPr>
              <w:lastRenderedPageBreak/>
              <w:t>teadvustada oma väärtushinnanguid;</w:t>
            </w:r>
            <w:r w:rsidRPr="00785700">
              <w:rPr>
                <w:color w:val="202020"/>
                <w:lang w:val="et-EE"/>
              </w:rPr>
              <w:br/>
            </w:r>
          </w:p>
        </w:tc>
        <w:tc>
          <w:tcPr>
            <w:tcW w:w="2745" w:type="dxa"/>
          </w:tcPr>
          <w:p w:rsidR="00E45F2F" w:rsidRPr="00785700" w:rsidRDefault="00924CFD">
            <w:pPr>
              <w:jc w:val="left"/>
              <w:rPr>
                <w:lang w:val="et-EE"/>
              </w:rPr>
            </w:pPr>
            <w:r w:rsidRPr="00785700">
              <w:rPr>
                <w:lang w:val="et-EE"/>
              </w:rPr>
              <w:lastRenderedPageBreak/>
              <w:t>tunnetab end oma rahvuse liikmena ja Eesti kodanikuna, väärtustab maailma eri rahvaste ja kultuuride mitmekesisust, suhtub teistest rahvustest inimestesse eelarvamuste vabalt ja lugupidavalt, tunneb ja austab oma keelt ja kultuuri ning väärtustab eesti keele ja kultuuri säilimist ja arengut; tunneb ja järgib üldtunnustatud väärtusi ja kõlbluspõhimõtteid, ei jää ükskõikseks, kui neid eiratakse, ning sekkub vajaduse korral oma võimaluste piires;</w:t>
            </w:r>
          </w:p>
        </w:tc>
        <w:tc>
          <w:tcPr>
            <w:tcW w:w="2670" w:type="dxa"/>
          </w:tcPr>
          <w:p w:rsidR="00E45F2F" w:rsidRPr="00785700" w:rsidRDefault="00924CFD">
            <w:pPr>
              <w:jc w:val="left"/>
              <w:rPr>
                <w:lang w:val="et-EE"/>
              </w:rPr>
            </w:pPr>
            <w:r w:rsidRPr="00785700">
              <w:rPr>
                <w:lang w:val="et-EE"/>
              </w:rPr>
              <w:t>tunnetab end oma rahvuse liikmena ja Eesti kodanikuna, mõistab, et inimesed võivad olla erinevast rahvusest, suhtub teistest rahvustest inimestesse sallivalt ja lugupidavalt; käitub vastavalt omandatud üldtunnustatud väärtustele ja kõlbluspõhimõtetele; teab Eesti kultuurile omaseid traditsioone ja kombeid, järgib neid teiste juhendamisel või eeskujul;</w:t>
            </w:r>
          </w:p>
        </w:tc>
      </w:tr>
      <w:tr w:rsidR="00E45F2F" w:rsidRPr="00785700">
        <w:tc>
          <w:tcPr>
            <w:tcW w:w="1905" w:type="dxa"/>
          </w:tcPr>
          <w:p w:rsidR="00E45F2F" w:rsidRPr="00785700" w:rsidRDefault="00924CFD">
            <w:pPr>
              <w:jc w:val="left"/>
              <w:rPr>
                <w:lang w:val="et-EE"/>
              </w:rPr>
            </w:pPr>
            <w:bookmarkStart w:id="3" w:name="bookmark=kix.iuhbc3c3qq2a" w:colFirst="0" w:colLast="0"/>
            <w:bookmarkEnd w:id="3"/>
            <w:r w:rsidRPr="00785700">
              <w:rPr>
                <w:color w:val="0061AA"/>
                <w:lang w:val="et-EE"/>
              </w:rPr>
              <w:t>  </w:t>
            </w:r>
            <w:r w:rsidRPr="00785700">
              <w:rPr>
                <w:color w:val="202020"/>
                <w:lang w:val="et-EE"/>
              </w:rPr>
              <w:t>2) sotsiaalne ja kodanikupädevus</w:t>
            </w:r>
          </w:p>
        </w:tc>
        <w:tc>
          <w:tcPr>
            <w:tcW w:w="2595" w:type="dxa"/>
          </w:tcPr>
          <w:p w:rsidR="00E45F2F" w:rsidRPr="00785700" w:rsidRDefault="00924CFD">
            <w:pPr>
              <w:jc w:val="left"/>
              <w:rPr>
                <w:lang w:val="et-EE"/>
              </w:rPr>
            </w:pPr>
            <w:r w:rsidRPr="00785700">
              <w:rPr>
                <w:color w:val="202020"/>
                <w:lang w:val="et-EE"/>
              </w:rPr>
              <w:t>suutlikkus ennast teostada; toimida aktiivse, teadliku, abivalmi ja vastutustundliku kodanikuna ning toetada ühiskonna demokraatlikku arengut ja Eesti riiklikku iseseisvust; teada ja järgida ühiskondlikke väärtusi ja norme; austada erinevate keskkondade reegleid ja ühiskondlikku mitmekesisust, religioonide ja rahvuste omapära; teha koostööd teiste inimestega erinevates situatsioonides; aktsepteerida inimeste ja nende väärtushinnangute erinevusi ning arvestada neid suhtlemisel;</w:t>
            </w:r>
            <w:r w:rsidRPr="00785700">
              <w:rPr>
                <w:color w:val="202020"/>
                <w:lang w:val="et-EE"/>
              </w:rPr>
              <w:br/>
            </w:r>
          </w:p>
        </w:tc>
        <w:tc>
          <w:tcPr>
            <w:tcW w:w="2745" w:type="dxa"/>
          </w:tcPr>
          <w:p w:rsidR="00E45F2F" w:rsidRPr="00785700" w:rsidRDefault="00924CFD">
            <w:pPr>
              <w:jc w:val="left"/>
              <w:rPr>
                <w:lang w:val="et-EE"/>
              </w:rPr>
            </w:pPr>
            <w:r w:rsidRPr="00785700">
              <w:rPr>
                <w:lang w:val="et-EE"/>
              </w:rPr>
              <w:t>on aktiivne ja vastutustundlik kodanik, kes on huvitatud oma kooli, kodukoha ja riigi demokraatlikust arengust; teab oma peamisi õigusi ja kohustusi, oskab 13) õpilane valdab järgmisi elementaaroskusi: vaatlemine, kuulamine ja kõne mõistmine, kõnelemine; lugemine, kirjutamine, arvutamine; 14) õpilane mõistab töö vajalikkust, valdab baasoskusi, suudab tööaja jooksul alluda töödistsipliinile, on valmis endale otsima sobivat tööd; 15) õpilane omab kujutlust maailmast kui tervikust. nende eest seista, arvestab rühma huvisid ja isiklikku huvi; järgib vastutustundlikult ühiselu reegleid, konflikte lahendades arvestab seadusi ning moraalinorme;</w:t>
            </w:r>
          </w:p>
        </w:tc>
        <w:tc>
          <w:tcPr>
            <w:tcW w:w="2670" w:type="dxa"/>
          </w:tcPr>
          <w:p w:rsidR="00E45F2F" w:rsidRPr="00785700" w:rsidRDefault="00924CFD">
            <w:pPr>
              <w:jc w:val="left"/>
              <w:rPr>
                <w:lang w:val="et-EE"/>
              </w:rPr>
            </w:pPr>
            <w:r w:rsidRPr="00785700">
              <w:rPr>
                <w:lang w:val="et-EE"/>
              </w:rPr>
              <w:t>teab oma õigusi ja kohustusi, oskab valida sobivat õpitud käitumisviisi ning järgib ühiselureegleid kodus, koolis ja väljaspool kooli; arvestab rühma huvisid ja isiklikku huvi;</w:t>
            </w:r>
          </w:p>
        </w:tc>
      </w:tr>
      <w:tr w:rsidR="00E45F2F" w:rsidRPr="00785700">
        <w:tc>
          <w:tcPr>
            <w:tcW w:w="1905" w:type="dxa"/>
          </w:tcPr>
          <w:p w:rsidR="00E45F2F" w:rsidRPr="00785700" w:rsidRDefault="00924CFD">
            <w:pPr>
              <w:jc w:val="left"/>
              <w:rPr>
                <w:lang w:val="et-EE"/>
              </w:rPr>
            </w:pPr>
            <w:bookmarkStart w:id="4" w:name="bookmark=kix.tcsloakii0kl" w:colFirst="0" w:colLast="0"/>
            <w:bookmarkEnd w:id="4"/>
            <w:r w:rsidRPr="00785700">
              <w:rPr>
                <w:color w:val="0061AA"/>
                <w:lang w:val="et-EE"/>
              </w:rPr>
              <w:t>  </w:t>
            </w:r>
            <w:r w:rsidRPr="00785700">
              <w:rPr>
                <w:color w:val="202020"/>
                <w:lang w:val="et-EE"/>
              </w:rPr>
              <w:t>3) enesemääratluspädevus</w:t>
            </w:r>
          </w:p>
        </w:tc>
        <w:tc>
          <w:tcPr>
            <w:tcW w:w="2595" w:type="dxa"/>
          </w:tcPr>
          <w:p w:rsidR="00E45F2F" w:rsidRPr="00785700" w:rsidRDefault="00924CFD">
            <w:pPr>
              <w:jc w:val="left"/>
              <w:rPr>
                <w:lang w:val="et-EE"/>
              </w:rPr>
            </w:pPr>
            <w:r w:rsidRPr="00785700">
              <w:rPr>
                <w:color w:val="202020"/>
                <w:lang w:val="et-EE"/>
              </w:rPr>
              <w:t>suutlikkus mõista ja hinnata iseennast, oma nõrku ja tugevaid külgi; analüüsida oma käitumist erinevates olukordades; käituda ohutult ja järgida tervislikke eluviise; lahendada suhtlemisprobleeme;</w:t>
            </w:r>
            <w:r w:rsidRPr="00785700">
              <w:rPr>
                <w:color w:val="202020"/>
                <w:lang w:val="et-EE"/>
              </w:rPr>
              <w:br/>
            </w:r>
          </w:p>
        </w:tc>
        <w:tc>
          <w:tcPr>
            <w:tcW w:w="2745" w:type="dxa"/>
          </w:tcPr>
          <w:p w:rsidR="00E45F2F" w:rsidRPr="00785700" w:rsidRDefault="00924CFD">
            <w:pPr>
              <w:jc w:val="left"/>
              <w:rPr>
                <w:lang w:val="et-EE"/>
              </w:rPr>
            </w:pPr>
            <w:r w:rsidRPr="00785700">
              <w:rPr>
                <w:lang w:val="et-EE"/>
              </w:rPr>
              <w:t>mõistab ja väärtustab iseennast ja enda arengut, hindab adekvaatselt oma võimeid ja toimetulekut igapäevaelus, juhib oma käitumist erinevates olukordades; väärtustab tervislikku eluviisi, on füüsiliselt aktiivne;</w:t>
            </w:r>
          </w:p>
        </w:tc>
        <w:tc>
          <w:tcPr>
            <w:tcW w:w="2670" w:type="dxa"/>
          </w:tcPr>
          <w:p w:rsidR="00E45F2F" w:rsidRPr="00785700" w:rsidRDefault="00924CFD">
            <w:pPr>
              <w:jc w:val="left"/>
              <w:rPr>
                <w:lang w:val="et-EE"/>
              </w:rPr>
            </w:pPr>
            <w:r w:rsidRPr="00785700">
              <w:rPr>
                <w:lang w:val="et-EE"/>
              </w:rPr>
              <w:t>orienteerub ümbritsevas keskkonnas, igapäevastes toimingutes, tegutseb tuttavates situatsioonides; suhtub positiivselt iseendasse, oma perekonda, kaaslastesse ja kodumaasse; hoidub teadaolevatest ohtudest, oskab vajaduse korral abi küsida või seda kaaslasele pakkuda; järgib võimetekohaselt tervislikke eluviise, on füüsiliselt aktiivne;</w:t>
            </w:r>
          </w:p>
        </w:tc>
      </w:tr>
      <w:tr w:rsidR="00E45F2F" w:rsidRPr="00785700">
        <w:tc>
          <w:tcPr>
            <w:tcW w:w="1905" w:type="dxa"/>
          </w:tcPr>
          <w:p w:rsidR="00E45F2F" w:rsidRPr="00785700" w:rsidRDefault="00924CFD">
            <w:pPr>
              <w:jc w:val="left"/>
              <w:rPr>
                <w:lang w:val="et-EE"/>
              </w:rPr>
            </w:pPr>
            <w:bookmarkStart w:id="5" w:name="bookmark=kix.8ckedhd3n4hv" w:colFirst="0" w:colLast="0"/>
            <w:bookmarkEnd w:id="5"/>
            <w:r w:rsidRPr="00785700">
              <w:rPr>
                <w:color w:val="0061AA"/>
                <w:lang w:val="et-EE"/>
              </w:rPr>
              <w:t>  </w:t>
            </w:r>
            <w:r w:rsidRPr="00785700">
              <w:rPr>
                <w:color w:val="202020"/>
                <w:lang w:val="et-EE"/>
              </w:rPr>
              <w:t>4) õpipädevus</w:t>
            </w:r>
          </w:p>
        </w:tc>
        <w:tc>
          <w:tcPr>
            <w:tcW w:w="2595" w:type="dxa"/>
          </w:tcPr>
          <w:p w:rsidR="00E45F2F" w:rsidRPr="00785700" w:rsidRDefault="00924CFD">
            <w:pPr>
              <w:jc w:val="left"/>
              <w:rPr>
                <w:lang w:val="et-EE"/>
              </w:rPr>
            </w:pPr>
            <w:r w:rsidRPr="00785700">
              <w:rPr>
                <w:color w:val="202020"/>
                <w:lang w:val="et-EE"/>
              </w:rPr>
              <w:t xml:space="preserve">suutlikkus organiseerida õppekeskkonda </w:t>
            </w:r>
            <w:r w:rsidRPr="00785700">
              <w:rPr>
                <w:color w:val="202020"/>
                <w:lang w:val="et-EE"/>
              </w:rPr>
              <w:lastRenderedPageBreak/>
              <w:t>individuaalselt ja rühmas ning hankida õppimiseks, hobideks, tervisekäitumiseks ja karjäärivalikuteks vajaminevat teavet; planeerida õppimist ja seda plaani järgida; kasutada õpitut erinevates olukordades ja probleeme lahendades; seostada omandatud teadmisi varemõpituga; analüüsida oma teadmisi ja oskusi, motiveeritust ja enesekindlust ning selle põhjal edasise õppimise vajadusi;</w:t>
            </w:r>
            <w:r w:rsidRPr="00785700">
              <w:rPr>
                <w:color w:val="202020"/>
                <w:lang w:val="et-EE"/>
              </w:rPr>
              <w:br/>
            </w:r>
          </w:p>
        </w:tc>
        <w:tc>
          <w:tcPr>
            <w:tcW w:w="2745" w:type="dxa"/>
          </w:tcPr>
          <w:p w:rsidR="00E45F2F" w:rsidRPr="00785700" w:rsidRDefault="00924CFD">
            <w:pPr>
              <w:jc w:val="left"/>
              <w:rPr>
                <w:lang w:val="et-EE"/>
              </w:rPr>
            </w:pPr>
            <w:r w:rsidRPr="00785700">
              <w:rPr>
                <w:lang w:val="et-EE"/>
              </w:rPr>
              <w:lastRenderedPageBreak/>
              <w:t xml:space="preserve">õpib vastavalt oma võimetele, planeerib </w:t>
            </w:r>
            <w:r w:rsidRPr="00785700">
              <w:rPr>
                <w:lang w:val="et-EE"/>
              </w:rPr>
              <w:lastRenderedPageBreak/>
              <w:t>õppimist, sh enesekontrolli, järgib kavandatut. Täidab korrektselt jõukohaseid ülesandeid individuaalselt ja rühmas, kasutab sobivaid teabevahendeid. On avatud uutele teadmistele ja oskustele;</w:t>
            </w:r>
          </w:p>
        </w:tc>
        <w:tc>
          <w:tcPr>
            <w:tcW w:w="2670" w:type="dxa"/>
          </w:tcPr>
          <w:p w:rsidR="00E45F2F" w:rsidRPr="00785700" w:rsidRDefault="00924CFD">
            <w:pPr>
              <w:jc w:val="left"/>
              <w:rPr>
                <w:lang w:val="et-EE"/>
              </w:rPr>
            </w:pPr>
            <w:r w:rsidRPr="00785700">
              <w:rPr>
                <w:lang w:val="et-EE"/>
              </w:rPr>
              <w:lastRenderedPageBreak/>
              <w:t xml:space="preserve">õpib võimetekohaselt, kavandab suunamisel </w:t>
            </w:r>
            <w:r w:rsidRPr="00785700">
              <w:rPr>
                <w:lang w:val="et-EE"/>
              </w:rPr>
              <w:lastRenderedPageBreak/>
              <w:t>oma õppimist, sh enesekontrolli, järgib kavandatut; kasutab õpitud lugemis- ja kirjutamisoskusi igapäevases elus toime tulemiseks; täidab korrektselt jõukohaseid ülesandeid individuaalselt ja rühmas, kasutab sobivaid teabevahendeid; on huvitatud uute teadmiste ja oskuste omandamisest;</w:t>
            </w:r>
          </w:p>
        </w:tc>
      </w:tr>
      <w:tr w:rsidR="00E45F2F" w:rsidRPr="00785700">
        <w:tc>
          <w:tcPr>
            <w:tcW w:w="1905" w:type="dxa"/>
          </w:tcPr>
          <w:p w:rsidR="00E45F2F" w:rsidRPr="00785700" w:rsidRDefault="00924CFD">
            <w:pPr>
              <w:jc w:val="left"/>
              <w:rPr>
                <w:lang w:val="et-EE"/>
              </w:rPr>
            </w:pPr>
            <w:bookmarkStart w:id="6" w:name="bookmark=kix.by7xqlfl80ek" w:colFirst="0" w:colLast="0"/>
            <w:bookmarkEnd w:id="6"/>
            <w:r w:rsidRPr="00785700">
              <w:rPr>
                <w:color w:val="0061AA"/>
                <w:lang w:val="et-EE"/>
              </w:rPr>
              <w:lastRenderedPageBreak/>
              <w:t>  </w:t>
            </w:r>
            <w:r w:rsidRPr="00785700">
              <w:rPr>
                <w:color w:val="202020"/>
                <w:lang w:val="et-EE"/>
              </w:rPr>
              <w:t>5) suhtluspädevus</w:t>
            </w:r>
          </w:p>
        </w:tc>
        <w:tc>
          <w:tcPr>
            <w:tcW w:w="2595" w:type="dxa"/>
          </w:tcPr>
          <w:p w:rsidR="00E45F2F" w:rsidRPr="00785700" w:rsidRDefault="00924CFD">
            <w:pPr>
              <w:jc w:val="left"/>
              <w:rPr>
                <w:lang w:val="et-EE"/>
              </w:rPr>
            </w:pPr>
            <w:r w:rsidRPr="00785700">
              <w:rPr>
                <w:color w:val="202020"/>
                <w:lang w:val="et-EE"/>
              </w:rPr>
              <w:t>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w:t>
            </w:r>
            <w:r w:rsidRPr="00785700">
              <w:rPr>
                <w:color w:val="202020"/>
                <w:lang w:val="et-EE"/>
              </w:rPr>
              <w:br/>
            </w:r>
          </w:p>
        </w:tc>
        <w:tc>
          <w:tcPr>
            <w:tcW w:w="2745" w:type="dxa"/>
          </w:tcPr>
          <w:p w:rsidR="00E45F2F" w:rsidRPr="00785700" w:rsidRDefault="00924CFD">
            <w:pPr>
              <w:jc w:val="left"/>
              <w:rPr>
                <w:lang w:val="et-EE"/>
              </w:rPr>
            </w:pPr>
            <w:r w:rsidRPr="00785700">
              <w:rPr>
                <w:lang w:val="et-EE"/>
              </w:rPr>
              <w:t>suhtleb olukorda ja suhtlemispartnereid arvestades, esitab oma soove, selgitab oma seisukohti, osaleb arutelus; loeb, mõistab, kirjutab ja loob tekste iseseisvaks toimetulekuks vajalikul tasemel, kasutab teabevahendeid; mõistab ja kasutab võõrkeeles lihtsamaid igapäevaseid väljendeid ning fraase, tuginedes vajaduse korral abivahenditele;</w:t>
            </w:r>
          </w:p>
        </w:tc>
        <w:tc>
          <w:tcPr>
            <w:tcW w:w="2670" w:type="dxa"/>
          </w:tcPr>
          <w:p w:rsidR="00E45F2F" w:rsidRPr="00785700" w:rsidRDefault="00924CFD">
            <w:pPr>
              <w:jc w:val="left"/>
              <w:rPr>
                <w:lang w:val="et-EE"/>
              </w:rPr>
            </w:pPr>
            <w:r w:rsidRPr="00785700">
              <w:rPr>
                <w:lang w:val="et-EE"/>
              </w:rPr>
              <w:t>mõistab talle suunatud kõnet ja/või alternatiivseid väljendusvahendeid, väljendab arusaadavalt oma soove ja seisukohti omandatud keeleliste ja/või alternatiivsete väljendusvahendite abil;</w:t>
            </w:r>
          </w:p>
        </w:tc>
      </w:tr>
      <w:tr w:rsidR="00E45F2F" w:rsidRPr="00785700">
        <w:tc>
          <w:tcPr>
            <w:tcW w:w="1905" w:type="dxa"/>
          </w:tcPr>
          <w:p w:rsidR="00E45F2F" w:rsidRPr="00785700" w:rsidRDefault="00924CFD">
            <w:pPr>
              <w:jc w:val="left"/>
              <w:rPr>
                <w:lang w:val="et-EE"/>
              </w:rPr>
            </w:pPr>
            <w:r w:rsidRPr="00785700">
              <w:rPr>
                <w:color w:val="202020"/>
                <w:lang w:val="et-EE"/>
              </w:rPr>
              <w:t>6) matemaatika-, loodusteaduste ja tehnoloogiaalane pädevus</w:t>
            </w:r>
          </w:p>
        </w:tc>
        <w:tc>
          <w:tcPr>
            <w:tcW w:w="2595" w:type="dxa"/>
          </w:tcPr>
          <w:p w:rsidR="00E45F2F" w:rsidRPr="00785700" w:rsidRDefault="00924CFD">
            <w:pPr>
              <w:jc w:val="left"/>
              <w:rPr>
                <w:lang w:val="et-EE"/>
              </w:rPr>
            </w:pPr>
            <w:r w:rsidRPr="00785700">
              <w:rPr>
                <w:color w:val="202020"/>
                <w:lang w:val="et-EE"/>
              </w:rPr>
              <w:t xml:space="preserve">suutlikkus kasutada matemaatikale omast keelt, sümboleid, meetodeid koolis ja igapäevaelus; suutlikkus </w:t>
            </w:r>
            <w:r w:rsidRPr="00785700">
              <w:rPr>
                <w:color w:val="202020"/>
                <w:lang w:val="et-EE"/>
              </w:rPr>
              <w:lastRenderedPageBreak/>
              <w:t>kirjeldada ümbritsevat maailma loodusteaduslike mudelite ja mõõtmisvahendite abil ning teha tõenduspõhiseid otsuseid; mõista loodusteaduste ja tehnoloogia olulisust ja piiranguid; kasutada uusi tehnoloogiaid eesmärgipäraselt;</w:t>
            </w:r>
            <w:r w:rsidRPr="00785700">
              <w:rPr>
                <w:color w:val="202020"/>
                <w:lang w:val="et-EE"/>
              </w:rPr>
              <w:br/>
            </w:r>
          </w:p>
        </w:tc>
        <w:tc>
          <w:tcPr>
            <w:tcW w:w="2745" w:type="dxa"/>
          </w:tcPr>
          <w:p w:rsidR="00E45F2F" w:rsidRPr="00785700" w:rsidRDefault="00924CFD">
            <w:pPr>
              <w:jc w:val="left"/>
              <w:rPr>
                <w:lang w:val="et-EE"/>
              </w:rPr>
            </w:pPr>
            <w:r w:rsidRPr="00785700">
              <w:rPr>
                <w:lang w:val="et-EE"/>
              </w:rPr>
              <w:lastRenderedPageBreak/>
              <w:t xml:space="preserve">lahendab elulisi probleemsituatsioone, kasutades omandatud matemaatilisi, loodusteaduslikke ja/või </w:t>
            </w:r>
            <w:r w:rsidRPr="00785700">
              <w:rPr>
                <w:lang w:val="et-EE"/>
              </w:rPr>
              <w:lastRenderedPageBreak/>
              <w:t>tehnoloogiaalaseid teadmisi-oskusi ning (abi)vahendeid; mõistab inimese ja keskkonna vahelisi seoseid, suhtub elukeskkonda vastutustundlikult ja hoolivalt, elab ning tegutseb loodust ja keskkonda säästvalt;</w:t>
            </w:r>
          </w:p>
        </w:tc>
        <w:tc>
          <w:tcPr>
            <w:tcW w:w="2670" w:type="dxa"/>
          </w:tcPr>
          <w:p w:rsidR="00E45F2F" w:rsidRPr="00785700" w:rsidRDefault="00924CFD">
            <w:pPr>
              <w:jc w:val="left"/>
              <w:rPr>
                <w:lang w:val="et-EE"/>
              </w:rPr>
            </w:pPr>
            <w:r w:rsidRPr="00785700">
              <w:rPr>
                <w:lang w:val="et-EE"/>
              </w:rPr>
              <w:lastRenderedPageBreak/>
              <w:t xml:space="preserve">kasutab matemaatilisi oskuseid igapäevases elus toime tulemiseks; käitub keskkonnateadlikult ja </w:t>
            </w:r>
            <w:r w:rsidRPr="00785700">
              <w:rPr>
                <w:lang w:val="et-EE"/>
              </w:rPr>
              <w:lastRenderedPageBreak/>
              <w:t>hoiab loodust; tuleb toime igapäevaste tehnoloogiliste vahendite kasutamisega;</w:t>
            </w:r>
          </w:p>
        </w:tc>
      </w:tr>
      <w:tr w:rsidR="00E45F2F" w:rsidRPr="00785700">
        <w:tc>
          <w:tcPr>
            <w:tcW w:w="1905" w:type="dxa"/>
          </w:tcPr>
          <w:p w:rsidR="00E45F2F" w:rsidRPr="00785700" w:rsidRDefault="00924CFD">
            <w:pPr>
              <w:jc w:val="left"/>
              <w:rPr>
                <w:lang w:val="et-EE"/>
              </w:rPr>
            </w:pPr>
            <w:r w:rsidRPr="00785700">
              <w:rPr>
                <w:color w:val="202020"/>
                <w:lang w:val="et-EE"/>
              </w:rPr>
              <w:lastRenderedPageBreak/>
              <w:t>7) ettevõtlikkuspädevus</w:t>
            </w:r>
          </w:p>
        </w:tc>
        <w:tc>
          <w:tcPr>
            <w:tcW w:w="2595" w:type="dxa"/>
          </w:tcPr>
          <w:p w:rsidR="00E45F2F" w:rsidRPr="00785700" w:rsidRDefault="00924CFD">
            <w:pPr>
              <w:jc w:val="left"/>
              <w:rPr>
                <w:lang w:val="et-EE"/>
              </w:rPr>
            </w:pPr>
            <w:r w:rsidRPr="00785700">
              <w:rPr>
                <w:color w:val="202020"/>
                <w:lang w:val="et-EE"/>
              </w:rPr>
              <w:t>suutlikkus ideid luua ja ellu viia, kasutades omandatud teadmisi ja oskusi erinevates elu- ja tegevusvaldkondades; näha probleeme ja neis peituvaid võimalusi, aidata kaasa probleemide lahendamisele; seada eesmärke, koostada plaane, neid tutvustada ja ellu viia; korraldada ühistegevusi ja neist osa võtta, näidata algatusvõimet ja vastutada tulemuste eest; reageerida loovalt, uuendusmeelselt ja paindlikult muutustele; võtta arukaid riske; rakendada finantskirjaoskust;</w:t>
            </w:r>
            <w:r w:rsidRPr="00785700">
              <w:rPr>
                <w:color w:val="202020"/>
                <w:lang w:val="et-EE"/>
              </w:rPr>
              <w:br/>
            </w:r>
          </w:p>
        </w:tc>
        <w:tc>
          <w:tcPr>
            <w:tcW w:w="2745" w:type="dxa"/>
          </w:tcPr>
          <w:p w:rsidR="00E45F2F" w:rsidRPr="00785700" w:rsidRDefault="00924CFD">
            <w:pPr>
              <w:jc w:val="left"/>
              <w:rPr>
                <w:lang w:val="et-EE"/>
              </w:rPr>
            </w:pPr>
            <w:r w:rsidRPr="00785700">
              <w:rPr>
                <w:lang w:val="et-EE"/>
              </w:rPr>
              <w:t>on tegutsemisaldis, väärtustab praktilist tööd ja on valmis kutse- ja elukestvaks õppeks. Hindab adekvaatselt oma võimeid. Püstitab ja täidab endale seatud eesmärke ning võtab vastutuse oma tegude eest;</w:t>
            </w:r>
          </w:p>
        </w:tc>
        <w:tc>
          <w:tcPr>
            <w:tcW w:w="2670" w:type="dxa"/>
          </w:tcPr>
          <w:p w:rsidR="00E45F2F" w:rsidRPr="00785700" w:rsidRDefault="00924CFD">
            <w:pPr>
              <w:jc w:val="left"/>
              <w:rPr>
                <w:lang w:val="et-EE"/>
              </w:rPr>
            </w:pPr>
            <w:r w:rsidRPr="00785700">
              <w:rPr>
                <w:lang w:val="et-EE"/>
              </w:rPr>
              <w:t>on tegutsemisaldis, väärtustab praktilist tööd, mõistab töö tegemise vajalikkust, suudab töö ajal alluda töödistsipliinile, teeb jõukohast tööd; on valmis kutse- ja elukestvaks õppeks;</w:t>
            </w:r>
          </w:p>
        </w:tc>
      </w:tr>
      <w:tr w:rsidR="00E45F2F" w:rsidRPr="00785700">
        <w:tc>
          <w:tcPr>
            <w:tcW w:w="1905" w:type="dxa"/>
          </w:tcPr>
          <w:p w:rsidR="00E45F2F" w:rsidRPr="00785700" w:rsidRDefault="00924CFD">
            <w:pPr>
              <w:jc w:val="left"/>
              <w:rPr>
                <w:color w:val="202020"/>
                <w:lang w:val="et-EE"/>
              </w:rPr>
            </w:pPr>
            <w:bookmarkStart w:id="7" w:name="bookmark=kix.ya1t2gb974x2" w:colFirst="0" w:colLast="0"/>
            <w:bookmarkEnd w:id="7"/>
            <w:r w:rsidRPr="00785700">
              <w:rPr>
                <w:color w:val="0061AA"/>
                <w:lang w:val="et-EE"/>
              </w:rPr>
              <w:t>  </w:t>
            </w:r>
            <w:r w:rsidRPr="00785700">
              <w:rPr>
                <w:color w:val="202020"/>
                <w:lang w:val="et-EE"/>
              </w:rPr>
              <w:t>8) digipädevus</w:t>
            </w:r>
          </w:p>
        </w:tc>
        <w:tc>
          <w:tcPr>
            <w:tcW w:w="2595" w:type="dxa"/>
          </w:tcPr>
          <w:p w:rsidR="00E45F2F" w:rsidRPr="00785700" w:rsidRDefault="00924CFD">
            <w:pPr>
              <w:shd w:val="clear" w:color="auto" w:fill="FFFFFF"/>
              <w:jc w:val="left"/>
              <w:rPr>
                <w:color w:val="202020"/>
                <w:lang w:val="et-EE"/>
              </w:rPr>
            </w:pPr>
            <w:r w:rsidRPr="00785700">
              <w:rPr>
                <w:color w:val="202020"/>
                <w:lang w:val="et-EE"/>
              </w:rPr>
              <w:t xml:space="preserve">suutlikkus kasutada uuenevat digitehnoloogiat toimetulekuks kiiresti muutuvas ühiskonnas nii õppimisel, kodanikuna tegutsedes kui ka kogukondades suheldes; leida ja säilitada digivahendite abil infot ning hinnata selle asjakohasust ja </w:t>
            </w:r>
            <w:r w:rsidRPr="00785700">
              <w:rPr>
                <w:color w:val="202020"/>
                <w:lang w:val="et-EE"/>
              </w:rPr>
              <w:lastRenderedPageBreak/>
              <w:t>usaldusväärsust; osaleda digitaalses sisuloomes, sh tekstide, piltide, multimeediumide loomisel ja kasutamisel; kasutada probleemilahenduseks sobivaid digivahendeid ja võtteid, suhelda ja teha koostööd erinevates digikeskkondades; olla teadlik digikeskkonna ohtudest ning osata kaitsta oma privaatsust, isikuandmeid ja digitaalset identiteeti; järgida digikeskkonnas samu moraali- ja väärtuspõhimõtteid nagu igapäevaelus.</w:t>
            </w:r>
          </w:p>
          <w:p w:rsidR="00E45F2F" w:rsidRPr="00785700" w:rsidRDefault="00E45F2F">
            <w:pPr>
              <w:jc w:val="left"/>
              <w:rPr>
                <w:color w:val="202020"/>
                <w:lang w:val="et-EE"/>
              </w:rPr>
            </w:pPr>
          </w:p>
        </w:tc>
        <w:tc>
          <w:tcPr>
            <w:tcW w:w="2745" w:type="dxa"/>
          </w:tcPr>
          <w:p w:rsidR="00E45F2F" w:rsidRPr="00785700" w:rsidRDefault="00924CFD">
            <w:pPr>
              <w:jc w:val="left"/>
              <w:rPr>
                <w:lang w:val="et-EE"/>
              </w:rPr>
            </w:pPr>
            <w:r w:rsidRPr="00785700">
              <w:rPr>
                <w:lang w:val="et-EE"/>
              </w:rPr>
              <w:lastRenderedPageBreak/>
              <w:t>orienteerub ja tegutseb infotehnoloogilises maailmas eesmärgipäraselt ja turvaliselt. Otsib ja kasutab infot, tunneb lihtsamaid programme ja keskkondi. Järgib digikeskkonnas üldkehtivaid moraali- ja väärtuspõhimõtteid</w:t>
            </w:r>
          </w:p>
        </w:tc>
        <w:tc>
          <w:tcPr>
            <w:tcW w:w="2670" w:type="dxa"/>
          </w:tcPr>
          <w:p w:rsidR="00E45F2F" w:rsidRPr="00785700" w:rsidRDefault="00924CFD">
            <w:pPr>
              <w:jc w:val="left"/>
              <w:rPr>
                <w:lang w:val="et-EE"/>
              </w:rPr>
            </w:pPr>
            <w:r w:rsidRPr="00785700">
              <w:rPr>
                <w:lang w:val="et-EE"/>
              </w:rPr>
              <w:t>suudab vastavalt oma võimetele infotehnoloogilises maailmas toime tulla, kasutab eesmärgipäraselt ja võimalikult ohutult infotehnoloogilisi vahendeid ja vajaduse korral oma arengutasemele vastavat kommunikatsiooniseadet.</w:t>
            </w:r>
          </w:p>
        </w:tc>
      </w:tr>
    </w:tbl>
    <w:p w:rsidR="00E45F2F" w:rsidRPr="00785700" w:rsidRDefault="00E45F2F">
      <w:pPr>
        <w:spacing w:after="160" w:line="278" w:lineRule="auto"/>
        <w:jc w:val="left"/>
        <w:rPr>
          <w:lang w:val="et-EE"/>
        </w:rPr>
      </w:pPr>
    </w:p>
    <w:p w:rsidR="00E45F2F" w:rsidRPr="00785700" w:rsidRDefault="00924CFD">
      <w:pPr>
        <w:spacing w:after="160" w:line="278" w:lineRule="auto"/>
        <w:jc w:val="left"/>
        <w:rPr>
          <w:lang w:val="et-EE"/>
        </w:rPr>
      </w:pPr>
      <w:r w:rsidRPr="00785700">
        <w:rPr>
          <w:b/>
          <w:lang w:val="et-EE"/>
        </w:rPr>
        <w:t>Hooldusõppes</w:t>
      </w:r>
      <w:r w:rsidRPr="00785700">
        <w:rPr>
          <w:lang w:val="et-EE"/>
        </w:rPr>
        <w:t xml:space="preserve"> on õpivad õpilased oma võimete ulatuses: 1) tunnetama (ära tundma) ümbritsevat keskkonda ja tuttavas olukorras harjumuspäraselt käituma; 2) märku andma oma vajadustest ja väljendama jõukohasel viisil oma tundeid ümbritseva suhtes, eelistades positiivseid emotsioone; 3) sooritama tuttavas situatsioonis ja keskkonnas lihtsaid igapäevategevusi, osategevuste ahelaid (terviktegevusi); 4) sooritama praktilisi tegevusi koostöös täiskasvanuga, suhtuma positiivselt juhendaja või abistaja tegevusse (suunamine, füüsiline abi); 5) igapäevaselt tajuma ja väärtustama oma seotust tuttava rühmaga ning tegema jõukohasel viisil koostööd eakaaslastega; 6) osalema hinnangute andmisel ja oma igapäevaelu puudutavate otsustuste tegemisel ning sooritama valikuid vähevarieeruvates olukordades.</w:t>
      </w:r>
    </w:p>
    <w:p w:rsidR="00E45F2F" w:rsidRPr="00785700" w:rsidRDefault="00E45F2F">
      <w:pPr>
        <w:spacing w:after="160" w:line="301" w:lineRule="auto"/>
        <w:rPr>
          <w:i/>
          <w:lang w:val="et-EE"/>
        </w:rPr>
      </w:pPr>
    </w:p>
    <w:p w:rsidR="00E45F2F" w:rsidRPr="00785700" w:rsidRDefault="00924C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b/>
          <w:lang w:val="et-EE"/>
        </w:rPr>
      </w:pPr>
      <w:r w:rsidRPr="00785700">
        <w:rPr>
          <w:b/>
          <w:lang w:val="et-EE"/>
        </w:rPr>
        <w:t>2.5 Õppekava läbivate teemade käsitlemise põhimõtted</w:t>
      </w:r>
    </w:p>
    <w:p w:rsidR="00E45F2F" w:rsidRPr="00785700" w:rsidRDefault="00924C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lang w:val="et-EE"/>
        </w:rPr>
      </w:pPr>
      <w:r w:rsidRPr="00785700">
        <w:rPr>
          <w:lang w:val="et-EE"/>
        </w:rPr>
        <w:t>Õppekava läbivate teemade käsitlemisel:</w:t>
      </w:r>
    </w:p>
    <w:p w:rsidR="00E45F2F" w:rsidRPr="00785700" w:rsidRDefault="00924CFD">
      <w:pPr>
        <w:widowControl w:val="0"/>
        <w:numPr>
          <w:ilvl w:val="0"/>
          <w:numId w:val="2"/>
        </w:numPr>
        <w:tabs>
          <w:tab w:val="right" w:pos="9736"/>
        </w:tabs>
        <w:spacing w:line="276" w:lineRule="auto"/>
        <w:rPr>
          <w:color w:val="202020"/>
          <w:highlight w:val="white"/>
          <w:lang w:val="et-EE"/>
        </w:rPr>
      </w:pPr>
      <w:r w:rsidRPr="00785700">
        <w:rPr>
          <w:color w:val="202020"/>
          <w:highlight w:val="white"/>
          <w:lang w:val="et-EE"/>
        </w:rPr>
        <w:t>arvestatakse õpilase taju- ja mõtlemisprotsesside eripära, võimeid, keelelist, kultuurilist ja perekondlikku tausta, vanust, sugu, terviseseisundit, huvi ja kogemusi;</w:t>
      </w:r>
    </w:p>
    <w:p w:rsidR="00E45F2F" w:rsidRPr="00785700" w:rsidRDefault="00924CFD">
      <w:pPr>
        <w:widowControl w:val="0"/>
        <w:numPr>
          <w:ilvl w:val="0"/>
          <w:numId w:val="2"/>
        </w:numPr>
        <w:tabs>
          <w:tab w:val="right" w:pos="9736"/>
        </w:tabs>
        <w:spacing w:line="276" w:lineRule="auto"/>
        <w:rPr>
          <w:color w:val="202020"/>
          <w:highlight w:val="white"/>
          <w:lang w:val="et-EE"/>
        </w:rPr>
      </w:pPr>
      <w:r w:rsidRPr="00785700">
        <w:rPr>
          <w:color w:val="202020"/>
          <w:highlight w:val="white"/>
          <w:lang w:val="et-EE"/>
        </w:rPr>
        <w:t>arvestatakse, et õpilase õppekoormus oleks jõukohane, võimaldades talle aega puhkuseks ja huvitegevuseks;</w:t>
      </w:r>
    </w:p>
    <w:p w:rsidR="00E45F2F" w:rsidRPr="00785700" w:rsidRDefault="00924CFD">
      <w:pPr>
        <w:widowControl w:val="0"/>
        <w:numPr>
          <w:ilvl w:val="0"/>
          <w:numId w:val="2"/>
        </w:numPr>
        <w:tabs>
          <w:tab w:val="right" w:pos="9736"/>
        </w:tabs>
        <w:spacing w:line="276" w:lineRule="auto"/>
        <w:rPr>
          <w:color w:val="202020"/>
          <w:highlight w:val="white"/>
          <w:lang w:val="et-EE"/>
        </w:rPr>
      </w:pPr>
      <w:r w:rsidRPr="00785700">
        <w:rPr>
          <w:color w:val="202020"/>
          <w:highlight w:val="white"/>
          <w:lang w:val="et-EE"/>
        </w:rPr>
        <w:t>võimaldatakse õpilastele mitmekesiseid kogemusi erinevatest kultuurivaldkondadest; oma riigist ja oma maakonnast;</w:t>
      </w:r>
    </w:p>
    <w:p w:rsidR="00E45F2F" w:rsidRPr="00785700" w:rsidRDefault="00924CFD">
      <w:pPr>
        <w:widowControl w:val="0"/>
        <w:numPr>
          <w:ilvl w:val="0"/>
          <w:numId w:val="2"/>
        </w:numPr>
        <w:tabs>
          <w:tab w:val="right" w:pos="9736"/>
        </w:tabs>
        <w:spacing w:line="276" w:lineRule="auto"/>
        <w:rPr>
          <w:color w:val="202020"/>
          <w:highlight w:val="white"/>
          <w:lang w:val="et-EE"/>
        </w:rPr>
      </w:pPr>
      <w:r w:rsidRPr="00785700">
        <w:rPr>
          <w:color w:val="202020"/>
          <w:highlight w:val="white"/>
          <w:lang w:val="et-EE"/>
        </w:rPr>
        <w:t>kasutatakse teadmisi ja oskusi reaalses olukorras; tehakse uurimistööd ning seostatakse erinevates valdkondades õpitavat igapäevase eluga;</w:t>
      </w:r>
    </w:p>
    <w:p w:rsidR="00E45F2F" w:rsidRPr="00785700" w:rsidRDefault="00924CFD">
      <w:pPr>
        <w:widowControl w:val="0"/>
        <w:numPr>
          <w:ilvl w:val="0"/>
          <w:numId w:val="2"/>
        </w:numPr>
        <w:tabs>
          <w:tab w:val="right" w:pos="9736"/>
        </w:tabs>
        <w:spacing w:line="276" w:lineRule="auto"/>
        <w:rPr>
          <w:color w:val="202020"/>
          <w:highlight w:val="white"/>
          <w:lang w:val="et-EE"/>
        </w:rPr>
      </w:pPr>
      <w:r w:rsidRPr="00785700">
        <w:rPr>
          <w:color w:val="202020"/>
          <w:highlight w:val="white"/>
          <w:lang w:val="et-EE"/>
        </w:rPr>
        <w:t>luuakse võimalusi õppimiseks ja toimetulemiseks erinevates sotsiaalsetes suhetes (õpilane-</w:t>
      </w:r>
      <w:r w:rsidRPr="00785700">
        <w:rPr>
          <w:color w:val="202020"/>
          <w:highlight w:val="white"/>
          <w:lang w:val="et-EE"/>
        </w:rPr>
        <w:lastRenderedPageBreak/>
        <w:t>õpetaja, õpilane-õpilane jne);</w:t>
      </w:r>
    </w:p>
    <w:p w:rsidR="00E45F2F" w:rsidRPr="00785700" w:rsidRDefault="00924CFD">
      <w:pPr>
        <w:widowControl w:val="0"/>
        <w:numPr>
          <w:ilvl w:val="0"/>
          <w:numId w:val="2"/>
        </w:numPr>
        <w:tabs>
          <w:tab w:val="right" w:pos="9736"/>
        </w:tabs>
        <w:spacing w:line="276" w:lineRule="auto"/>
        <w:rPr>
          <w:color w:val="202020"/>
          <w:highlight w:val="white"/>
          <w:lang w:val="et-EE"/>
        </w:rPr>
      </w:pPr>
      <w:r w:rsidRPr="00785700">
        <w:rPr>
          <w:color w:val="202020"/>
          <w:highlight w:val="white"/>
          <w:lang w:val="et-EE"/>
        </w:rPr>
        <w:t>kasutatakse nüüdisaegset ja mitmekesist õppemetoodikat, -viise ja -vahendeid (sealhulgas suulisi ja kirjalikke tekste, audio- ja visuaalseid õppevahendeid, aktiivõppemeetodeid, õppekäike, õues- ja muuseumiõpet jms);</w:t>
      </w:r>
    </w:p>
    <w:p w:rsidR="00E45F2F" w:rsidRPr="00785700" w:rsidRDefault="00924CFD">
      <w:pPr>
        <w:widowControl w:val="0"/>
        <w:numPr>
          <w:ilvl w:val="0"/>
          <w:numId w:val="2"/>
        </w:numPr>
        <w:tabs>
          <w:tab w:val="right" w:pos="9736"/>
        </w:tabs>
        <w:spacing w:line="276" w:lineRule="auto"/>
        <w:rPr>
          <w:color w:val="202020"/>
          <w:highlight w:val="white"/>
          <w:lang w:val="et-EE"/>
        </w:rPr>
      </w:pPr>
      <w:r w:rsidRPr="00785700">
        <w:rPr>
          <w:color w:val="202020"/>
          <w:highlight w:val="white"/>
          <w:lang w:val="et-EE"/>
        </w:rPr>
        <w:t>kasutatakse sobivaid hindamisvahendeid, -viise ja -meetodeid;</w:t>
      </w:r>
    </w:p>
    <w:p w:rsidR="00E45F2F" w:rsidRPr="00785700" w:rsidRDefault="00924CFD">
      <w:pPr>
        <w:widowControl w:val="0"/>
        <w:numPr>
          <w:ilvl w:val="0"/>
          <w:numId w:val="2"/>
        </w:numPr>
        <w:tabs>
          <w:tab w:val="right" w:pos="9736"/>
        </w:tabs>
        <w:spacing w:after="100" w:line="276" w:lineRule="auto"/>
        <w:rPr>
          <w:color w:val="202020"/>
          <w:highlight w:val="white"/>
          <w:lang w:val="et-EE"/>
        </w:rPr>
      </w:pPr>
      <w:r w:rsidRPr="00785700">
        <w:rPr>
          <w:color w:val="202020"/>
          <w:highlight w:val="white"/>
          <w:lang w:val="et-EE"/>
        </w:rPr>
        <w:t>kasutatakse diferentseeritud õpiülesandeid, mille sisu ja raskusaste võimaldavad õpilastel jõukohaselt õppida, arvestades sealjuures igaühe individua</w:t>
      </w:r>
      <w:r w:rsidRPr="00785700">
        <w:rPr>
          <w:color w:val="202020"/>
          <w:lang w:val="et-EE"/>
        </w:rPr>
        <w:t>alsust.</w:t>
      </w:r>
    </w:p>
    <w:p w:rsidR="00E45F2F" w:rsidRPr="00785700" w:rsidRDefault="00E45F2F">
      <w:pPr>
        <w:widowControl w:val="0"/>
        <w:tabs>
          <w:tab w:val="right" w:pos="9736"/>
        </w:tabs>
        <w:spacing w:after="100" w:line="276" w:lineRule="auto"/>
        <w:rPr>
          <w:color w:val="202020"/>
          <w:lang w:val="et-EE"/>
        </w:rPr>
      </w:pPr>
    </w:p>
    <w:p w:rsidR="00E45F2F" w:rsidRPr="00785700" w:rsidRDefault="00924CFD">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b/>
          <w:lang w:val="et-EE"/>
        </w:rPr>
      </w:pPr>
      <w:r w:rsidRPr="00785700">
        <w:rPr>
          <w:b/>
          <w:lang w:val="et-EE"/>
        </w:rPr>
        <w:t>Õppekorraldus</w:t>
      </w:r>
    </w:p>
    <w:p w:rsidR="00E45F2F" w:rsidRPr="00785700" w:rsidRDefault="00924C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b/>
          <w:lang w:val="et-EE"/>
        </w:rPr>
      </w:pPr>
      <w:r w:rsidRPr="00785700">
        <w:rPr>
          <w:b/>
          <w:lang w:val="et-EE"/>
        </w:rPr>
        <w:t>3.1 Õppekorralduse üldpõhimõtted</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Õppeaasta kestab 1. septembrist järgmise aasta 31. augustini ja selles on 175 õppepäeva. Õppeaasta jaguneb viieks õppeperioodiks ja viieks koolivaheajaks, mille kuupäevad on kinnitatud haridus- ja teadusministri asjaomase määrusega. Õppeperioodiks nimetatakse ajavahemikku ühe koolivaheaja lõpust järgmise vaheaja alguseni. </w:t>
      </w:r>
    </w:p>
    <w:p w:rsidR="00E45F2F" w:rsidRPr="00785700" w:rsidRDefault="00924CFD">
      <w:pPr>
        <w:pBdr>
          <w:top w:val="nil"/>
          <w:left w:val="nil"/>
          <w:bottom w:val="nil"/>
          <w:right w:val="nil"/>
          <w:between w:val="nil"/>
        </w:pBdr>
        <w:spacing w:after="160" w:line="301" w:lineRule="auto"/>
        <w:rPr>
          <w:lang w:val="et-EE"/>
        </w:rPr>
      </w:pPr>
      <w:r w:rsidRPr="00785700">
        <w:rPr>
          <w:lang w:val="et-EE"/>
        </w:rPr>
        <w:t>Kokkuvõtvate hinnete panemise või hinnangute andmise perioodid (hindamisperioodid) on põhikoolis trimestrid.  Trimestrite algus- ja lõpukuupäevad kinnitab õppenõukogu kooli üldtööplaaniga iga õppeaasta alguseks.</w:t>
      </w:r>
    </w:p>
    <w:p w:rsidR="00E45F2F" w:rsidRPr="00785700" w:rsidRDefault="00924CFD">
      <w:pPr>
        <w:pBdr>
          <w:top w:val="nil"/>
          <w:left w:val="nil"/>
          <w:bottom w:val="nil"/>
          <w:right w:val="nil"/>
          <w:between w:val="nil"/>
        </w:pBdr>
        <w:spacing w:after="160" w:line="301" w:lineRule="auto"/>
        <w:rPr>
          <w:lang w:val="et-EE"/>
        </w:rPr>
      </w:pPr>
      <w:r w:rsidRPr="00785700">
        <w:rPr>
          <w:lang w:val="et-EE"/>
        </w:rPr>
        <w:t>Õppepäevad koosnevad õppetundidest, mille pikkus on 45 minutit ja vähemalt 10-minutilistest vahetundidest.</w:t>
      </w:r>
    </w:p>
    <w:p w:rsidR="00E45F2F" w:rsidRPr="00785700" w:rsidRDefault="00924CFD">
      <w:pPr>
        <w:pBdr>
          <w:top w:val="nil"/>
          <w:left w:val="nil"/>
          <w:bottom w:val="nil"/>
          <w:right w:val="nil"/>
          <w:between w:val="nil"/>
        </w:pBdr>
        <w:spacing w:after="160" w:line="301" w:lineRule="auto"/>
        <w:rPr>
          <w:lang w:val="et-EE"/>
        </w:rPr>
      </w:pPr>
      <w:r w:rsidRPr="00785700">
        <w:rPr>
          <w:lang w:val="et-EE"/>
        </w:rPr>
        <w:t>Haapsalu Viigi Koolis rakendatakse traditsioonilist õpet, st kõiki aineid õpitakse kogu õppeaasta jooksul. Õppetöö toimub tunniplaani alusel, tundide arv klassiti lähtub riiklikust tunnijaotusplaanist.</w:t>
      </w:r>
    </w:p>
    <w:p w:rsidR="00E45F2F" w:rsidRPr="00785700" w:rsidRDefault="00924CFD">
      <w:pPr>
        <w:pBdr>
          <w:top w:val="nil"/>
          <w:left w:val="nil"/>
          <w:bottom w:val="nil"/>
          <w:right w:val="nil"/>
          <w:between w:val="nil"/>
        </w:pBdr>
        <w:spacing w:after="160" w:line="301" w:lineRule="auto"/>
        <w:rPr>
          <w:lang w:val="et-EE"/>
        </w:rPr>
      </w:pPr>
      <w:r w:rsidRPr="00785700">
        <w:rPr>
          <w:lang w:val="et-EE"/>
        </w:rPr>
        <w:t>Õppetöö läbiviimise põhiliseks vormiks on õppetund koolis. Peale selle võib õppetund toimuda ka näiteks õppekäigu, e-õppena või muul kooli määratud viisil, kuid tingimusel, et õppekeskkonnas osalevad nii õpilane kui ka õpetaja. Projekt-, õues- ja muuseumiõppeks ning teisteks õppekäikudeks vajalik aeg planeeritakse kogu õppeperioodile, kuid eelistatakse õppeaasta lõpuperioodi. Väljaspool kooli toimuvas õppetegevuses tagatakse õpilaste turvalisus.</w:t>
      </w:r>
    </w:p>
    <w:p w:rsidR="00E45F2F" w:rsidRPr="00785700" w:rsidRDefault="00924CFD">
      <w:pPr>
        <w:pBdr>
          <w:top w:val="nil"/>
          <w:left w:val="nil"/>
          <w:bottom w:val="nil"/>
          <w:right w:val="nil"/>
          <w:between w:val="nil"/>
        </w:pBdr>
        <w:spacing w:after="160" w:line="301" w:lineRule="auto"/>
        <w:rPr>
          <w:lang w:val="et-EE"/>
        </w:rPr>
      </w:pPr>
      <w:r w:rsidRPr="00785700">
        <w:rPr>
          <w:lang w:val="et-EE"/>
        </w:rPr>
        <w:t>Kooli huviringide tegevuse ja õppekava toetavate ühisürituste ajad avaldatakse kooli kodulehel.</w:t>
      </w:r>
    </w:p>
    <w:p w:rsidR="00E45F2F" w:rsidRPr="00785700" w:rsidRDefault="00924CFD">
      <w:pPr>
        <w:pBdr>
          <w:top w:val="nil"/>
          <w:left w:val="nil"/>
          <w:bottom w:val="nil"/>
          <w:right w:val="nil"/>
          <w:between w:val="nil"/>
        </w:pBdr>
        <w:spacing w:after="160" w:line="301" w:lineRule="auto"/>
        <w:rPr>
          <w:lang w:val="et-EE"/>
        </w:rPr>
      </w:pPr>
      <w:r w:rsidRPr="00785700">
        <w:rPr>
          <w:lang w:val="et-EE"/>
        </w:rPr>
        <w:t>Erandkorras võib põhikooli- ja gümnaasiumiseaduse § 17 lõike 4 alusel kool kokkuleppel vanemaga (või vähemalt 18-aastase õpilasega) arvestada kooli õppekava välist õppimist või tegevust, kui see võimaldab saavutada kooli õppekavaga määratud õpitulemusi. Selleks esitab vanem või õpilane direktorile avalduse, millele on lisatud kooli huviringi või väljaspool kooli toimuva tegevuse korraldaja tõend õpilase ringis või tegevuses osalemise kohta. Tõendis kirjeldatakse neid saavutatud  õpitulemusi, mida soovitakse arvestada. Avaldust hindab õppealajuhataja koos vastutava aineõpetajaga. Lapsevanema või õpilase avaldus koos direktori nõusolekut väljendava vastusega moodustab seaduses ette nähtud kokkuleppe. Kooli õppekava välise õppimise või tegevuse arvestamine ei tähenda tingimata õppetundides osalemisest vabastamist.</w:t>
      </w:r>
    </w:p>
    <w:p w:rsidR="00E45F2F" w:rsidRPr="00785700" w:rsidRDefault="00924CFD">
      <w:pPr>
        <w:pBdr>
          <w:top w:val="nil"/>
          <w:left w:val="nil"/>
          <w:bottom w:val="nil"/>
          <w:right w:val="nil"/>
          <w:between w:val="nil"/>
        </w:pBdr>
        <w:spacing w:after="160" w:line="301" w:lineRule="auto"/>
        <w:rPr>
          <w:lang w:val="et-EE"/>
        </w:rPr>
      </w:pPr>
      <w:r w:rsidRPr="00785700">
        <w:rPr>
          <w:lang w:val="et-EE"/>
        </w:rPr>
        <w:lastRenderedPageBreak/>
        <w:t>Õpilase arengu toetamiseks on  põhikooli lõputunnistuse saanud õpilasel võimalus vajadusel jätkata üheaastasel lisaõppel.</w:t>
      </w:r>
    </w:p>
    <w:p w:rsidR="00E45F2F" w:rsidRPr="00785700" w:rsidRDefault="00924C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rPr>
          <w:b/>
          <w:lang w:val="et-EE"/>
        </w:rPr>
      </w:pPr>
      <w:r w:rsidRPr="00785700">
        <w:rPr>
          <w:b/>
          <w:lang w:val="et-EE"/>
        </w:rPr>
        <w:t>3.2 Põhikooli riiklik õppekava (PRÕK)</w:t>
      </w:r>
    </w:p>
    <w:p w:rsidR="00E45F2F" w:rsidRPr="00785700" w:rsidRDefault="00924CFD">
      <w:pPr>
        <w:pBdr>
          <w:top w:val="nil"/>
          <w:left w:val="nil"/>
          <w:bottom w:val="nil"/>
          <w:right w:val="nil"/>
          <w:between w:val="nil"/>
        </w:pBdr>
        <w:spacing w:after="160" w:line="301" w:lineRule="auto"/>
        <w:rPr>
          <w:lang w:val="et-EE"/>
        </w:rPr>
      </w:pPr>
      <w:r w:rsidRPr="00785700">
        <w:rPr>
          <w:lang w:val="et-EE"/>
        </w:rPr>
        <w:t>Kooli õppekavaga sätestatakse põhikooli nominaalseks õppeajaks 10 aastat, kusjuures lisaõppeaega rakendatakse põhikooli III astmes. Õpilasel on võimalik lõpetada põhikool 9 aastaga üleminekuplaani alusel (koostöös lapsevanema, tugispetsialisti, aineõpetajaga), kui tema tervislik seisund ja õpitulemused seda lubavad.</w:t>
      </w:r>
    </w:p>
    <w:p w:rsidR="00E45F2F" w:rsidRPr="00785700" w:rsidRDefault="00924CFD">
      <w:pPr>
        <w:pBdr>
          <w:top w:val="nil"/>
          <w:left w:val="nil"/>
          <w:bottom w:val="nil"/>
          <w:right w:val="nil"/>
          <w:between w:val="nil"/>
        </w:pBdr>
        <w:spacing w:after="160" w:line="301" w:lineRule="auto"/>
        <w:rPr>
          <w:lang w:val="et-EE"/>
        </w:rPr>
      </w:pPr>
      <w:r w:rsidRPr="00785700">
        <w:rPr>
          <w:lang w:val="et-EE"/>
        </w:rPr>
        <w:t>Haapsalu Viigi Koolis õpetatakse A- võõrkeelena inglise ja B-võõrkeelena lapsevanema valikul saksa või vene keelt.</w:t>
      </w:r>
    </w:p>
    <w:p w:rsidR="00E45F2F" w:rsidRPr="00785700" w:rsidRDefault="00924CFD">
      <w:pPr>
        <w:pBdr>
          <w:top w:val="nil"/>
          <w:left w:val="nil"/>
          <w:bottom w:val="nil"/>
          <w:right w:val="nil"/>
          <w:between w:val="nil"/>
        </w:pBdr>
        <w:spacing w:after="160" w:line="301" w:lineRule="auto"/>
        <w:rPr>
          <w:lang w:val="et-EE"/>
        </w:rPr>
      </w:pPr>
      <w:r w:rsidRPr="00785700">
        <w:rPr>
          <w:lang w:val="et-EE"/>
        </w:rPr>
        <w:t>Kui eesti õppekeelega põhikoolis õpib eesti keelest erineva emakeelega õpilane või välisriigist saabunud õpilane, kelle eestikeelse õppe kogemus põhikoolis on olnud lühem kui kuus õppeaastat, võib kool õpilase või piiratud teovõimega õpilase puhul vanema nõusolekul eesti keele õpet korraldada „Eesti keel teise keelena” ainekava alusel.</w:t>
      </w:r>
    </w:p>
    <w:p w:rsidR="00E45F2F" w:rsidRPr="00785700" w:rsidRDefault="00E45F2F">
      <w:pPr>
        <w:spacing w:line="240" w:lineRule="auto"/>
        <w:rPr>
          <w:sz w:val="16"/>
          <w:szCs w:val="16"/>
          <w:lang w:val="et-EE"/>
        </w:rPr>
      </w:pPr>
    </w:p>
    <w:p w:rsidR="00E45F2F" w:rsidRPr="00785700" w:rsidRDefault="00924CFD">
      <w:pPr>
        <w:pBdr>
          <w:top w:val="nil"/>
          <w:left w:val="nil"/>
          <w:bottom w:val="nil"/>
          <w:right w:val="nil"/>
          <w:between w:val="nil"/>
        </w:pBdr>
        <w:spacing w:after="160" w:line="301" w:lineRule="auto"/>
        <w:rPr>
          <w:lang w:val="et-EE"/>
        </w:rPr>
      </w:pPr>
      <w:r w:rsidRPr="00785700">
        <w:rPr>
          <w:lang w:val="et-EE"/>
        </w:rPr>
        <w:t>Eestis vähem kui kolm aastat elanud õpilase puhul võib õpilase või piiratud teovõimega õpilase puhul vanema taotlusel loobuda B-võõrkeele õppest. Õpilase õppe toetamiseks võib kasutada põhikooli riikliku õppekava § 15 lõikes 4 nimetatud tunniressurssi.</w:t>
      </w:r>
    </w:p>
    <w:p w:rsidR="00E45F2F" w:rsidRPr="00785700" w:rsidRDefault="00924CFD">
      <w:pPr>
        <w:pBdr>
          <w:top w:val="nil"/>
          <w:left w:val="nil"/>
          <w:bottom w:val="nil"/>
          <w:right w:val="nil"/>
          <w:between w:val="nil"/>
        </w:pBdr>
        <w:spacing w:after="160" w:line="301" w:lineRule="auto"/>
        <w:rPr>
          <w:rFonts w:ascii="Calibri" w:eastAsia="Calibri" w:hAnsi="Calibri" w:cs="Calibri"/>
          <w:sz w:val="22"/>
          <w:szCs w:val="22"/>
          <w:lang w:val="et-EE"/>
        </w:rPr>
      </w:pPr>
      <w:r w:rsidRPr="00785700">
        <w:rPr>
          <w:lang w:val="et-EE"/>
        </w:rPr>
        <w:t>Õpilane, kes õpib eesti keelt teise keelena, ei pea õppima B-võõrkeelt.</w:t>
      </w:r>
    </w:p>
    <w:p w:rsidR="00E45F2F" w:rsidRPr="00785700" w:rsidRDefault="00924CFD">
      <w:pPr>
        <w:spacing w:line="259" w:lineRule="auto"/>
        <w:jc w:val="left"/>
        <w:rPr>
          <w:b/>
          <w:lang w:val="et-EE"/>
        </w:rPr>
      </w:pPr>
      <w:r w:rsidRPr="00785700">
        <w:rPr>
          <w:b/>
          <w:lang w:val="et-EE"/>
        </w:rPr>
        <w:t>3.2.1 Valikainete (valikkursuste) loendid ja valimise põhimõtted</w:t>
      </w:r>
    </w:p>
    <w:p w:rsidR="00E45F2F" w:rsidRPr="00785700" w:rsidRDefault="00924CFD">
      <w:pPr>
        <w:numPr>
          <w:ilvl w:val="0"/>
          <w:numId w:val="13"/>
        </w:numPr>
        <w:pBdr>
          <w:top w:val="nil"/>
          <w:left w:val="nil"/>
          <w:bottom w:val="nil"/>
          <w:right w:val="nil"/>
          <w:between w:val="nil"/>
        </w:pBdr>
        <w:spacing w:after="160" w:line="259" w:lineRule="auto"/>
        <w:jc w:val="left"/>
        <w:rPr>
          <w:lang w:val="et-EE"/>
        </w:rPr>
      </w:pPr>
      <w:r w:rsidRPr="00785700">
        <w:rPr>
          <w:lang w:val="et-EE"/>
        </w:rPr>
        <w:t>Valikaine informaatika</w:t>
      </w:r>
    </w:p>
    <w:p w:rsidR="00E45F2F" w:rsidRPr="00785700" w:rsidRDefault="00924CFD">
      <w:pPr>
        <w:pBdr>
          <w:top w:val="nil"/>
          <w:left w:val="nil"/>
          <w:bottom w:val="nil"/>
          <w:right w:val="nil"/>
          <w:between w:val="nil"/>
        </w:pBdr>
        <w:spacing w:after="160" w:line="259" w:lineRule="auto"/>
        <w:jc w:val="left"/>
        <w:rPr>
          <w:lang w:val="et-EE"/>
        </w:rPr>
      </w:pPr>
      <w:r w:rsidRPr="00785700">
        <w:rPr>
          <w:lang w:val="et-EE"/>
        </w:rPr>
        <w:t xml:space="preserve">Infotehnoloogia moodustab loomuliku osa tänapäevasest õpikeskkonnast. Informaatika õpetamisel lähtutakse igapäevase arvuti- ning internetikasutaja vajadustest.  Hea arvutikasutamise oskus avardab nii maailmapilti kui ka kommunikatsioonivõimalusi, annab võimaluse tutvuda ja efektiivselt kasutada õppetöös vajalikke materjale, mitmekesistada tunnitööd, viia läbi e-õpet, lahendada praktilisi elulisi küsimusi. </w:t>
      </w:r>
    </w:p>
    <w:p w:rsidR="00E45F2F" w:rsidRPr="00785700" w:rsidRDefault="00924CFD">
      <w:pPr>
        <w:spacing w:after="160" w:line="259" w:lineRule="auto"/>
        <w:jc w:val="left"/>
        <w:rPr>
          <w:lang w:val="et-EE"/>
        </w:rPr>
      </w:pPr>
      <w:r w:rsidRPr="00785700">
        <w:rPr>
          <w:lang w:val="et-EE"/>
        </w:rPr>
        <w:t xml:space="preserve"> Valikainet informaatika õpetatakse alates 1. klassist.</w:t>
      </w:r>
    </w:p>
    <w:p w:rsidR="00E45F2F" w:rsidRPr="00785700" w:rsidRDefault="00924CFD">
      <w:pPr>
        <w:numPr>
          <w:ilvl w:val="0"/>
          <w:numId w:val="13"/>
        </w:numPr>
        <w:spacing w:after="200"/>
        <w:rPr>
          <w:lang w:val="et-EE"/>
        </w:rPr>
      </w:pPr>
      <w:r w:rsidRPr="00785700">
        <w:rPr>
          <w:lang w:val="et-EE"/>
        </w:rPr>
        <w:t>Valikaine ettevõtlusõpetus</w:t>
      </w:r>
    </w:p>
    <w:p w:rsidR="00E45F2F" w:rsidRPr="00785700" w:rsidRDefault="00924CFD">
      <w:pPr>
        <w:spacing w:after="160" w:line="259" w:lineRule="auto"/>
        <w:jc w:val="left"/>
        <w:rPr>
          <w:lang w:val="et-EE"/>
        </w:rPr>
      </w:pPr>
      <w:r w:rsidRPr="00785700">
        <w:rPr>
          <w:lang w:val="et-EE"/>
        </w:rPr>
        <w:t>Ettevõtlusõpetust rakendatakse valikuliselt põhikooli riikliku õppe klassides eesmärgiga arendada individuaalseid ja meeskonnatöö oskusi; rakendada omandatud pädevusi jõukohaselt kooli, pere ja kogukonna tegemistes. Klassid, kus ettevõtlusõpetust õpitakse, kinnitatakse iga õppeaasta algul tunnijaotusplaanis.</w:t>
      </w:r>
    </w:p>
    <w:p w:rsidR="00E45F2F" w:rsidRPr="00785700" w:rsidRDefault="00924CFD">
      <w:pPr>
        <w:numPr>
          <w:ilvl w:val="0"/>
          <w:numId w:val="13"/>
        </w:numPr>
        <w:spacing w:after="160" w:line="259" w:lineRule="auto"/>
        <w:jc w:val="left"/>
        <w:rPr>
          <w:lang w:val="et-EE"/>
        </w:rPr>
      </w:pPr>
      <w:r w:rsidRPr="00785700">
        <w:rPr>
          <w:lang w:val="et-EE"/>
        </w:rPr>
        <w:t>Valikaine kodundus</w:t>
      </w:r>
    </w:p>
    <w:p w:rsidR="00E45F2F" w:rsidRPr="00785700" w:rsidRDefault="00924CFD">
      <w:pPr>
        <w:spacing w:after="160" w:line="259" w:lineRule="auto"/>
        <w:jc w:val="left"/>
        <w:rPr>
          <w:lang w:val="et-EE"/>
        </w:rPr>
      </w:pPr>
      <w:r w:rsidRPr="00785700">
        <w:rPr>
          <w:lang w:val="et-EE"/>
        </w:rPr>
        <w:t>Riikliku õppekavaga klassides rakendatakse kodundust valikuliselt (eelistatult 8. klassis) eesmärgiga omandada igapäevaeluks vajalikke oskusi.</w:t>
      </w:r>
    </w:p>
    <w:p w:rsidR="00E45F2F" w:rsidRPr="00785700" w:rsidRDefault="00924CFD">
      <w:pPr>
        <w:spacing w:after="160" w:line="259" w:lineRule="auto"/>
        <w:jc w:val="left"/>
        <w:rPr>
          <w:lang w:val="et-EE"/>
        </w:rPr>
      </w:pPr>
      <w:bookmarkStart w:id="8" w:name="_heading=h.30j0zll" w:colFirst="0" w:colLast="0"/>
      <w:bookmarkEnd w:id="8"/>
      <w:r w:rsidRPr="00785700">
        <w:rPr>
          <w:lang w:val="et-EE"/>
        </w:rPr>
        <w:t>Kõiki valikaineid rakendatakse 1 tund nädalas, st 35 tundi õppeaastas.</w:t>
      </w:r>
    </w:p>
    <w:p w:rsidR="00E45F2F" w:rsidRPr="00785700" w:rsidRDefault="00E45F2F">
      <w:pPr>
        <w:spacing w:after="160" w:line="259" w:lineRule="auto"/>
        <w:jc w:val="left"/>
        <w:rPr>
          <w:rFonts w:ascii="Calibri" w:eastAsia="Calibri" w:hAnsi="Calibri" w:cs="Calibri"/>
          <w:lang w:val="et-EE"/>
        </w:rPr>
      </w:pPr>
    </w:p>
    <w:p w:rsidR="00E45F2F" w:rsidRPr="00785700" w:rsidRDefault="00924CFD">
      <w:pPr>
        <w:pStyle w:val="Alapealkiri"/>
        <w:rPr>
          <w:lang w:val="et-EE"/>
        </w:rPr>
      </w:pPr>
      <w:r w:rsidRPr="00785700">
        <w:rPr>
          <w:lang w:val="et-EE"/>
        </w:rPr>
        <w:t>3.2.2 Lisatundide (vaba tunniressursi) kasutamise põhimõtted</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Vaba tunniressursi kasutamisel lähtutakse vajadusest korrigeerida õpilaste hariduslikke erivajadusi, st </w:t>
      </w:r>
    </w:p>
    <w:p w:rsidR="00E45F2F" w:rsidRPr="00785700" w:rsidRDefault="00924CFD">
      <w:pPr>
        <w:numPr>
          <w:ilvl w:val="0"/>
          <w:numId w:val="25"/>
        </w:numPr>
        <w:pBdr>
          <w:top w:val="nil"/>
          <w:left w:val="nil"/>
          <w:bottom w:val="nil"/>
          <w:right w:val="nil"/>
          <w:between w:val="nil"/>
        </w:pBdr>
        <w:spacing w:line="301" w:lineRule="auto"/>
        <w:rPr>
          <w:lang w:val="et-EE"/>
        </w:rPr>
      </w:pPr>
      <w:r w:rsidRPr="00785700">
        <w:rPr>
          <w:lang w:val="et-EE"/>
        </w:rPr>
        <w:t xml:space="preserve">ainealaste lisatundide kaudu pöörata süvendatud tähelepanu ainealaste õpitulemuste saavutamisele ja erivajadusest tulenevate õpiraskuste ennetamisele ja ületamisele; </w:t>
      </w:r>
    </w:p>
    <w:p w:rsidR="00E45F2F" w:rsidRPr="00785700" w:rsidRDefault="00924CFD">
      <w:pPr>
        <w:numPr>
          <w:ilvl w:val="0"/>
          <w:numId w:val="25"/>
        </w:numPr>
        <w:pBdr>
          <w:top w:val="nil"/>
          <w:left w:val="nil"/>
          <w:bottom w:val="nil"/>
          <w:right w:val="nil"/>
          <w:between w:val="nil"/>
        </w:pBdr>
        <w:spacing w:after="160" w:line="301" w:lineRule="auto"/>
        <w:rPr>
          <w:lang w:val="et-EE"/>
        </w:rPr>
      </w:pPr>
      <w:r w:rsidRPr="00785700">
        <w:rPr>
          <w:lang w:val="et-EE"/>
        </w:rPr>
        <w:t>ühe lisatunnina kasutatakse valikainet informaatika kõikides klassides, et tagada vajalikud teadmised ja oskused kiiresti arenevas digimaailmas toimetulekuks.</w:t>
      </w:r>
    </w:p>
    <w:p w:rsidR="00E45F2F" w:rsidRPr="00785700" w:rsidRDefault="00924CFD">
      <w:pPr>
        <w:pBdr>
          <w:top w:val="nil"/>
          <w:left w:val="nil"/>
          <w:bottom w:val="nil"/>
          <w:right w:val="nil"/>
          <w:between w:val="nil"/>
        </w:pBdr>
        <w:spacing w:after="160" w:line="301" w:lineRule="auto"/>
        <w:rPr>
          <w:lang w:val="et-EE"/>
        </w:rPr>
      </w:pPr>
      <w:r w:rsidRPr="00785700">
        <w:rPr>
          <w:lang w:val="et-EE"/>
        </w:rPr>
        <w:t>Vaba tunniressurssi kasutatakse osaliselt baasõppeainete (eesti keel, matemaatika) täiendavaks õpetamiseks. Õppeainete valik tuleneb õpilaste erivajadusest (kõne- ja keelepuue, aktiivsus- ja tähelepanuhäire, pervasiivne arenguhäire) ja vajadusest anda täiendavat tuge eelkõige õppeainetes, mis on meie õpilastele rasked ning millest saadud teadmistele  baseerub suures osas ka teiste ainete omandamine.  Vaba tunniressursi kasutamist muudetakse vajaduspõhiselt arvestades konkreetsete õpilaste erivajadust.</w:t>
      </w:r>
    </w:p>
    <w:p w:rsidR="00E45F2F" w:rsidRPr="00785700" w:rsidRDefault="00924CFD">
      <w:pPr>
        <w:spacing w:after="160" w:line="259" w:lineRule="auto"/>
        <w:jc w:val="left"/>
        <w:rPr>
          <w:lang w:val="et-EE"/>
        </w:rPr>
      </w:pPr>
      <w:r w:rsidRPr="00785700">
        <w:rPr>
          <w:lang w:val="et-EE"/>
        </w:rPr>
        <w:t>Lisatundide kasutamine Haapsalu Viigi Koolis on järgmine:</w:t>
      </w:r>
    </w:p>
    <w:p w:rsidR="00E45F2F" w:rsidRPr="00785700" w:rsidRDefault="00924CFD">
      <w:pPr>
        <w:spacing w:after="160" w:line="259" w:lineRule="auto"/>
        <w:jc w:val="left"/>
        <w:rPr>
          <w:lang w:val="et-EE"/>
        </w:rPr>
      </w:pPr>
      <w:r w:rsidRPr="00785700">
        <w:rPr>
          <w:lang w:val="et-EE"/>
        </w:rPr>
        <w:t xml:space="preserve">I klass (2 tundi): </w:t>
      </w:r>
      <w:r w:rsidRPr="00785700">
        <w:rPr>
          <w:lang w:val="et-EE"/>
        </w:rPr>
        <w:tab/>
        <w:t xml:space="preserve">1 ainetund, 1 informaatika </w:t>
      </w:r>
    </w:p>
    <w:p w:rsidR="00E45F2F" w:rsidRPr="00785700" w:rsidRDefault="00924CFD">
      <w:pPr>
        <w:spacing w:after="160" w:line="259" w:lineRule="auto"/>
        <w:jc w:val="left"/>
        <w:rPr>
          <w:lang w:val="et-EE"/>
        </w:rPr>
      </w:pPr>
      <w:r w:rsidRPr="00785700">
        <w:rPr>
          <w:lang w:val="et-EE"/>
        </w:rPr>
        <w:t xml:space="preserve">II klass (4 tundi): </w:t>
      </w:r>
      <w:r w:rsidRPr="00785700">
        <w:rPr>
          <w:lang w:val="et-EE"/>
        </w:rPr>
        <w:tab/>
        <w:t>3 ainetundi, 1 informaatika</w:t>
      </w:r>
    </w:p>
    <w:p w:rsidR="00E45F2F" w:rsidRPr="00785700" w:rsidRDefault="00924CFD">
      <w:pPr>
        <w:spacing w:after="160" w:line="259" w:lineRule="auto"/>
        <w:jc w:val="left"/>
        <w:rPr>
          <w:b/>
          <w:lang w:val="et-EE"/>
        </w:rPr>
      </w:pPr>
      <w:r w:rsidRPr="00785700">
        <w:rPr>
          <w:lang w:val="et-EE"/>
        </w:rPr>
        <w:t xml:space="preserve">III klass (2 tundi): </w:t>
      </w:r>
      <w:r w:rsidRPr="00785700">
        <w:rPr>
          <w:lang w:val="et-EE"/>
        </w:rPr>
        <w:tab/>
        <w:t xml:space="preserve">1 ainetund, 1 informaatika </w:t>
      </w:r>
    </w:p>
    <w:p w:rsidR="00E45F2F" w:rsidRPr="00785700" w:rsidRDefault="00924CFD">
      <w:pPr>
        <w:spacing w:after="160" w:line="259" w:lineRule="auto"/>
        <w:jc w:val="left"/>
        <w:rPr>
          <w:lang w:val="et-EE"/>
        </w:rPr>
      </w:pPr>
      <w:r w:rsidRPr="00785700">
        <w:rPr>
          <w:lang w:val="et-EE"/>
        </w:rPr>
        <w:t xml:space="preserve">IV klass (4 tundi): </w:t>
      </w:r>
      <w:r w:rsidRPr="00785700">
        <w:rPr>
          <w:lang w:val="et-EE"/>
        </w:rPr>
        <w:tab/>
        <w:t xml:space="preserve">3 ainetundi, 1 informaatika </w:t>
      </w:r>
    </w:p>
    <w:p w:rsidR="00E45F2F" w:rsidRPr="00785700" w:rsidRDefault="00924CFD">
      <w:pPr>
        <w:spacing w:after="160" w:line="259" w:lineRule="auto"/>
        <w:jc w:val="left"/>
        <w:rPr>
          <w:lang w:val="et-EE"/>
        </w:rPr>
      </w:pPr>
      <w:r w:rsidRPr="00785700">
        <w:rPr>
          <w:lang w:val="et-EE"/>
        </w:rPr>
        <w:t xml:space="preserve">V klass (5 tundi): </w:t>
      </w:r>
      <w:r w:rsidRPr="00785700">
        <w:rPr>
          <w:lang w:val="et-EE"/>
        </w:rPr>
        <w:tab/>
        <w:t>4 ainetundi,  1 informaatika</w:t>
      </w:r>
    </w:p>
    <w:p w:rsidR="00E45F2F" w:rsidRPr="00785700" w:rsidRDefault="00924CFD">
      <w:pPr>
        <w:spacing w:after="160" w:line="259" w:lineRule="auto"/>
        <w:jc w:val="left"/>
        <w:rPr>
          <w:lang w:val="et-EE"/>
        </w:rPr>
      </w:pPr>
      <w:r w:rsidRPr="00785700">
        <w:rPr>
          <w:lang w:val="et-EE"/>
        </w:rPr>
        <w:t xml:space="preserve">VI klass (1 tund): </w:t>
      </w:r>
      <w:r w:rsidRPr="00785700">
        <w:rPr>
          <w:lang w:val="et-EE"/>
        </w:rPr>
        <w:tab/>
        <w:t xml:space="preserve">1  informaatika </w:t>
      </w:r>
    </w:p>
    <w:p w:rsidR="00E45F2F" w:rsidRPr="00785700" w:rsidRDefault="00924CFD">
      <w:pPr>
        <w:spacing w:after="160" w:line="259" w:lineRule="auto"/>
        <w:jc w:val="left"/>
        <w:rPr>
          <w:color w:val="00B050"/>
          <w:lang w:val="et-EE"/>
        </w:rPr>
      </w:pPr>
      <w:r w:rsidRPr="00785700">
        <w:rPr>
          <w:lang w:val="et-EE"/>
        </w:rPr>
        <w:t xml:space="preserve">VII klass (2 tundi): </w:t>
      </w:r>
      <w:r w:rsidRPr="00785700">
        <w:rPr>
          <w:lang w:val="et-EE"/>
        </w:rPr>
        <w:tab/>
        <w:t xml:space="preserve">1 ainetund, 1 informaatika </w:t>
      </w:r>
    </w:p>
    <w:p w:rsidR="00E45F2F" w:rsidRPr="00785700" w:rsidRDefault="00924CFD">
      <w:pPr>
        <w:spacing w:after="160" w:line="259" w:lineRule="auto"/>
        <w:jc w:val="left"/>
        <w:rPr>
          <w:lang w:val="et-EE"/>
        </w:rPr>
      </w:pPr>
      <w:r w:rsidRPr="00785700">
        <w:rPr>
          <w:lang w:val="et-EE"/>
        </w:rPr>
        <w:t>VIII klass (1 tund):</w:t>
      </w:r>
      <w:r w:rsidRPr="00785700">
        <w:rPr>
          <w:lang w:val="et-EE"/>
        </w:rPr>
        <w:tab/>
        <w:t>1 informaatika või ettevõtlusõpetus</w:t>
      </w:r>
    </w:p>
    <w:p w:rsidR="00E45F2F" w:rsidRPr="00785700" w:rsidRDefault="00924CFD">
      <w:pPr>
        <w:spacing w:after="160" w:line="259" w:lineRule="auto"/>
        <w:jc w:val="left"/>
        <w:rPr>
          <w:color w:val="FF0000"/>
          <w:lang w:val="et-EE"/>
        </w:rPr>
      </w:pPr>
      <w:r w:rsidRPr="00785700">
        <w:rPr>
          <w:lang w:val="et-EE"/>
        </w:rPr>
        <w:t xml:space="preserve">IX klass (1 tund): </w:t>
      </w:r>
      <w:r w:rsidRPr="00785700">
        <w:rPr>
          <w:lang w:val="et-EE"/>
        </w:rPr>
        <w:tab/>
        <w:t>1 informaatika</w:t>
      </w:r>
    </w:p>
    <w:p w:rsidR="00E45F2F" w:rsidRPr="00785700" w:rsidRDefault="00924CFD">
      <w:pPr>
        <w:shd w:val="clear" w:color="auto" w:fill="FFFFFF"/>
        <w:spacing w:line="240" w:lineRule="auto"/>
        <w:jc w:val="left"/>
        <w:rPr>
          <w:lang w:val="et-EE"/>
        </w:rPr>
      </w:pPr>
      <w:r w:rsidRPr="00785700">
        <w:rPr>
          <w:lang w:val="et-EE"/>
        </w:rPr>
        <w:t>X klass (1 tund)</w:t>
      </w:r>
      <w:r w:rsidRPr="00785700">
        <w:rPr>
          <w:lang w:val="et-EE"/>
        </w:rPr>
        <w:tab/>
        <w:t xml:space="preserve">1 informaatika  </w:t>
      </w:r>
    </w:p>
    <w:p w:rsidR="00E45F2F" w:rsidRPr="00785700" w:rsidRDefault="00924CFD">
      <w:pPr>
        <w:shd w:val="clear" w:color="auto" w:fill="FFFFFF"/>
        <w:spacing w:line="240" w:lineRule="auto"/>
        <w:jc w:val="left"/>
        <w:rPr>
          <w:b/>
          <w:color w:val="0070C0"/>
          <w:lang w:val="et-EE"/>
        </w:rPr>
      </w:pPr>
      <w:bookmarkStart w:id="9" w:name="_heading=h.1fob9te" w:colFirst="0" w:colLast="0"/>
      <w:bookmarkEnd w:id="9"/>
      <w:r w:rsidRPr="00785700">
        <w:rPr>
          <w:i/>
          <w:color w:val="0070C0"/>
          <w:lang w:val="et-EE"/>
        </w:rPr>
        <w:t xml:space="preserve"> </w:t>
      </w:r>
    </w:p>
    <w:p w:rsidR="00E45F2F" w:rsidRPr="00785700" w:rsidRDefault="00924CFD">
      <w:pPr>
        <w:pStyle w:val="Alapealkiri"/>
        <w:rPr>
          <w:lang w:val="et-EE"/>
        </w:rPr>
      </w:pPr>
      <w:bookmarkStart w:id="10" w:name="_heading=h.yr25rl1le7dv" w:colFirst="0" w:colLast="0"/>
      <w:bookmarkEnd w:id="10"/>
      <w:r w:rsidRPr="00785700">
        <w:rPr>
          <w:lang w:val="et-EE"/>
        </w:rPr>
        <w:t xml:space="preserve">3.2.3 Riikliku õppekava tunnijaotusplaan  </w:t>
      </w:r>
    </w:p>
    <w:tbl>
      <w:tblPr>
        <w:tblStyle w:val="a0"/>
        <w:tblW w:w="934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5"/>
        <w:gridCol w:w="474"/>
        <w:gridCol w:w="613"/>
        <w:gridCol w:w="613"/>
        <w:gridCol w:w="539"/>
        <w:gridCol w:w="613"/>
        <w:gridCol w:w="592"/>
        <w:gridCol w:w="474"/>
        <w:gridCol w:w="479"/>
        <w:gridCol w:w="613"/>
        <w:gridCol w:w="474"/>
        <w:gridCol w:w="474"/>
        <w:gridCol w:w="539"/>
        <w:gridCol w:w="709"/>
      </w:tblGrid>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Õppeaine</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I ka</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II ka</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8.</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9.</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10.</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III ka</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eesti keel</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6+1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6+1</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19</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5+1</w:t>
            </w: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11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12</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kirjandus</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4</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8</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inglise keel</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3</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3+1</w:t>
            </w: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9</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12</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saksa keel</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3</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10</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lastRenderedPageBreak/>
              <w:t>matemaatika</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10</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4+1</w:t>
            </w: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4+1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13</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18</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loodusõpetus</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3</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7</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geograafia</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9"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7</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bioloogia</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9"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7</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keemia</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9"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5</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füüsika</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5</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ajalugu</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3</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2</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7</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inimeseõpetus</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ühiskonnaõpetus</w:t>
            </w: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1</w:t>
            </w: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r>
      <w:tr w:rsidR="00E45F2F" w:rsidRPr="00785700">
        <w:tc>
          <w:tcPr>
            <w:tcW w:w="2136"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muusika</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6</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4</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4</w:t>
            </w:r>
          </w:p>
        </w:tc>
      </w:tr>
      <w:tr w:rsidR="00E45F2F" w:rsidRPr="00785700">
        <w:tc>
          <w:tcPr>
            <w:tcW w:w="2136" w:type="dxa"/>
            <w:shd w:val="clear" w:color="auto" w:fill="auto"/>
          </w:tcPr>
          <w:p w:rsidR="00E45F2F" w:rsidRPr="00785700" w:rsidRDefault="00924CFD">
            <w:pPr>
              <w:pBdr>
                <w:top w:val="nil"/>
                <w:left w:val="nil"/>
                <w:bottom w:val="nil"/>
                <w:right w:val="nil"/>
                <w:between w:val="nil"/>
              </w:pBd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kunst</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1/2</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4,5</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92"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3</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09"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b/>
                <w:sz w:val="22"/>
                <w:szCs w:val="22"/>
                <w:lang w:val="et-EE"/>
              </w:rPr>
              <w:t>4</w:t>
            </w:r>
          </w:p>
        </w:tc>
      </w:tr>
      <w:tr w:rsidR="00E45F2F" w:rsidRPr="00785700">
        <w:tc>
          <w:tcPr>
            <w:tcW w:w="2136" w:type="dxa"/>
            <w:shd w:val="clear" w:color="auto" w:fill="auto"/>
          </w:tcPr>
          <w:p w:rsidR="00E45F2F" w:rsidRPr="00785700" w:rsidRDefault="00924CFD">
            <w:pPr>
              <w:pBdr>
                <w:top w:val="nil"/>
                <w:left w:val="nil"/>
                <w:bottom w:val="nil"/>
                <w:right w:val="nil"/>
                <w:between w:val="nil"/>
              </w:pBd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tööõpetus</w:t>
            </w:r>
          </w:p>
        </w:tc>
        <w:tc>
          <w:tcPr>
            <w:tcW w:w="474"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3" w:type="dxa"/>
            <w:shd w:val="clear" w:color="auto" w:fill="auto"/>
          </w:tcPr>
          <w:p w:rsidR="00E45F2F" w:rsidRPr="00785700" w:rsidRDefault="00924CFD">
            <w:pP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2/1</w:t>
            </w:r>
          </w:p>
        </w:tc>
        <w:tc>
          <w:tcPr>
            <w:tcW w:w="539" w:type="dxa"/>
            <w:shd w:val="clear" w:color="auto" w:fill="auto"/>
          </w:tcPr>
          <w:p w:rsidR="00E45F2F" w:rsidRPr="00785700" w:rsidRDefault="00924CFD">
            <w:pPr>
              <w:spacing w:after="160" w:line="259" w:lineRule="auto"/>
              <w:ind w:left="-72"/>
              <w:jc w:val="left"/>
              <w:rPr>
                <w:rFonts w:ascii="Calibri" w:eastAsia="Calibri" w:hAnsi="Calibri" w:cs="Calibri"/>
                <w:b/>
                <w:sz w:val="22"/>
                <w:szCs w:val="22"/>
                <w:lang w:val="et-EE"/>
              </w:rPr>
            </w:pPr>
            <w:r w:rsidRPr="00785700">
              <w:rPr>
                <w:rFonts w:ascii="Calibri" w:eastAsia="Calibri" w:hAnsi="Calibri" w:cs="Calibri"/>
                <w:b/>
                <w:sz w:val="22"/>
                <w:szCs w:val="22"/>
                <w:lang w:val="et-EE"/>
              </w:rPr>
              <w:t>4,5</w:t>
            </w: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9" w:type="dxa"/>
            <w:shd w:val="clear" w:color="auto" w:fill="auto"/>
          </w:tcPr>
          <w:p w:rsidR="00E45F2F" w:rsidRPr="00785700" w:rsidRDefault="00E45F2F">
            <w:pPr>
              <w:spacing w:after="160" w:line="259" w:lineRule="auto"/>
              <w:ind w:left="-72"/>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c>
          <w:tcPr>
            <w:tcW w:w="709" w:type="dxa"/>
            <w:shd w:val="clear" w:color="auto" w:fill="auto"/>
          </w:tcPr>
          <w:p w:rsidR="00E45F2F" w:rsidRPr="00785700" w:rsidRDefault="00E45F2F">
            <w:pPr>
              <w:spacing w:after="160" w:line="259" w:lineRule="auto"/>
              <w:ind w:left="-72"/>
              <w:jc w:val="left"/>
              <w:rPr>
                <w:rFonts w:ascii="Calibri" w:eastAsia="Calibri" w:hAnsi="Calibri" w:cs="Calibri"/>
                <w:sz w:val="22"/>
                <w:szCs w:val="22"/>
                <w:lang w:val="et-EE"/>
              </w:rPr>
            </w:pPr>
          </w:p>
        </w:tc>
      </w:tr>
      <w:tr w:rsidR="00E45F2F" w:rsidRPr="00785700">
        <w:tc>
          <w:tcPr>
            <w:tcW w:w="2136" w:type="dxa"/>
            <w:shd w:val="clear" w:color="auto" w:fill="auto"/>
          </w:tcPr>
          <w:p w:rsidR="00E45F2F" w:rsidRPr="00785700" w:rsidRDefault="00924CFD">
            <w:pPr>
              <w:pBdr>
                <w:top w:val="nil"/>
                <w:left w:val="nil"/>
                <w:bottom w:val="nil"/>
                <w:right w:val="nil"/>
                <w:between w:val="nil"/>
              </w:pBd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Käsitöö ja kodundus;</w:t>
            </w:r>
          </w:p>
          <w:p w:rsidR="00E45F2F" w:rsidRPr="00785700" w:rsidRDefault="00924CFD">
            <w:pPr>
              <w:pBdr>
                <w:top w:val="nil"/>
                <w:left w:val="nil"/>
                <w:bottom w:val="nil"/>
                <w:right w:val="nil"/>
                <w:between w:val="nil"/>
              </w:pBdr>
              <w:spacing w:after="160" w:line="259" w:lineRule="auto"/>
              <w:ind w:left="-72"/>
              <w:jc w:val="left"/>
              <w:rPr>
                <w:rFonts w:ascii="Calibri" w:eastAsia="Calibri" w:hAnsi="Calibri" w:cs="Calibri"/>
                <w:sz w:val="22"/>
                <w:szCs w:val="22"/>
                <w:lang w:val="et-EE"/>
              </w:rPr>
            </w:pPr>
            <w:r w:rsidRPr="00785700">
              <w:rPr>
                <w:rFonts w:ascii="Calibri" w:eastAsia="Calibri" w:hAnsi="Calibri" w:cs="Calibri"/>
                <w:sz w:val="22"/>
                <w:szCs w:val="22"/>
                <w:lang w:val="et-EE"/>
              </w:rPr>
              <w:t>tehnoloogiaõpetus</w:t>
            </w:r>
          </w:p>
        </w:tc>
        <w:tc>
          <w:tcPr>
            <w:tcW w:w="47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92"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5</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53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b/>
                <w:sz w:val="22"/>
                <w:szCs w:val="22"/>
                <w:lang w:val="et-EE"/>
              </w:rPr>
              <w:t>1</w:t>
            </w:r>
          </w:p>
        </w:tc>
        <w:tc>
          <w:tcPr>
            <w:tcW w:w="70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b/>
                <w:sz w:val="22"/>
                <w:szCs w:val="22"/>
                <w:lang w:val="et-EE"/>
              </w:rPr>
              <w:t>7</w:t>
            </w:r>
          </w:p>
        </w:tc>
      </w:tr>
      <w:tr w:rsidR="00E45F2F" w:rsidRPr="00785700">
        <w:tc>
          <w:tcPr>
            <w:tcW w:w="2136"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Kehaline kasvatus</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53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8</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592"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8</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0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b/>
                <w:sz w:val="22"/>
                <w:szCs w:val="22"/>
                <w:lang w:val="et-EE"/>
              </w:rPr>
              <w:t>8</w:t>
            </w:r>
          </w:p>
        </w:tc>
      </w:tr>
      <w:tr w:rsidR="00E45F2F" w:rsidRPr="00785700">
        <w:trPr>
          <w:trHeight w:val="70"/>
        </w:trPr>
        <w:tc>
          <w:tcPr>
            <w:tcW w:w="2136"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Vaba tunni ressurss</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3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8</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592"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10</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3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0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b/>
                <w:sz w:val="22"/>
                <w:szCs w:val="22"/>
                <w:lang w:val="et-EE"/>
              </w:rPr>
              <w:t>5</w:t>
            </w:r>
          </w:p>
        </w:tc>
      </w:tr>
      <w:tr w:rsidR="00E45F2F" w:rsidRPr="00785700">
        <w:tc>
          <w:tcPr>
            <w:tcW w:w="2136"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Valikaine kodundus</w:t>
            </w:r>
          </w:p>
        </w:tc>
        <w:tc>
          <w:tcPr>
            <w:tcW w:w="47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47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0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r>
      <w:tr w:rsidR="00E45F2F" w:rsidRPr="00785700">
        <w:tc>
          <w:tcPr>
            <w:tcW w:w="2136"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Valikaine informaatika</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3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92"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3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0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r>
      <w:tr w:rsidR="00E45F2F" w:rsidRPr="00785700">
        <w:tc>
          <w:tcPr>
            <w:tcW w:w="2136"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Valikaine ettevõtlusõpetus</w:t>
            </w:r>
          </w:p>
        </w:tc>
        <w:tc>
          <w:tcPr>
            <w:tcW w:w="47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92"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47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47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47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3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0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r>
      <w:tr w:rsidR="00E45F2F" w:rsidRPr="00785700">
        <w:trPr>
          <w:trHeight w:val="886"/>
        </w:trPr>
        <w:tc>
          <w:tcPr>
            <w:tcW w:w="2136"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Maksimaalne nädalakoormus</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20</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23</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25</w:t>
            </w:r>
          </w:p>
        </w:tc>
        <w:tc>
          <w:tcPr>
            <w:tcW w:w="53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25</w:t>
            </w:r>
          </w:p>
        </w:tc>
        <w:tc>
          <w:tcPr>
            <w:tcW w:w="592"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28</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30</w:t>
            </w:r>
          </w:p>
        </w:tc>
        <w:tc>
          <w:tcPr>
            <w:tcW w:w="47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30</w:t>
            </w:r>
          </w:p>
          <w:p w:rsidR="00E45F2F" w:rsidRPr="00785700" w:rsidRDefault="00E45F2F">
            <w:pPr>
              <w:spacing w:after="160" w:line="259" w:lineRule="auto"/>
              <w:jc w:val="left"/>
              <w:rPr>
                <w:rFonts w:ascii="Calibri" w:eastAsia="Calibri" w:hAnsi="Calibri" w:cs="Calibri"/>
                <w:sz w:val="22"/>
                <w:szCs w:val="22"/>
                <w:lang w:val="et-EE"/>
              </w:rPr>
            </w:pPr>
          </w:p>
        </w:tc>
        <w:tc>
          <w:tcPr>
            <w:tcW w:w="474"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32</w:t>
            </w:r>
          </w:p>
        </w:tc>
        <w:tc>
          <w:tcPr>
            <w:tcW w:w="47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32</w:t>
            </w:r>
          </w:p>
          <w:p w:rsidR="00E45F2F" w:rsidRPr="00785700" w:rsidRDefault="00E45F2F">
            <w:pPr>
              <w:spacing w:after="160" w:line="259" w:lineRule="auto"/>
              <w:jc w:val="left"/>
              <w:rPr>
                <w:rFonts w:ascii="Calibri" w:eastAsia="Calibri" w:hAnsi="Calibri" w:cs="Calibri"/>
                <w:b/>
                <w:i/>
                <w:sz w:val="22"/>
                <w:szCs w:val="22"/>
                <w:lang w:val="et-EE"/>
              </w:rPr>
            </w:pPr>
          </w:p>
        </w:tc>
        <w:tc>
          <w:tcPr>
            <w:tcW w:w="539" w:type="dxa"/>
            <w:shd w:val="clear" w:color="auto" w:fill="auto"/>
          </w:tcPr>
          <w:p w:rsidR="00E45F2F" w:rsidRPr="00785700" w:rsidRDefault="00924CFD">
            <w:pPr>
              <w:spacing w:after="160" w:line="259" w:lineRule="auto"/>
              <w:jc w:val="left"/>
              <w:rPr>
                <w:rFonts w:ascii="Calibri" w:eastAsia="Calibri" w:hAnsi="Calibri" w:cs="Calibri"/>
                <w:i/>
                <w:sz w:val="22"/>
                <w:szCs w:val="22"/>
                <w:lang w:val="et-EE"/>
              </w:rPr>
            </w:pPr>
            <w:r w:rsidRPr="00785700">
              <w:rPr>
                <w:rFonts w:ascii="Calibri" w:eastAsia="Calibri" w:hAnsi="Calibri" w:cs="Calibri"/>
                <w:i/>
                <w:sz w:val="22"/>
                <w:szCs w:val="22"/>
                <w:lang w:val="et-EE"/>
              </w:rPr>
              <w:t>32</w:t>
            </w:r>
          </w:p>
          <w:p w:rsidR="00E45F2F" w:rsidRPr="00785700" w:rsidRDefault="00E45F2F">
            <w:pPr>
              <w:spacing w:after="160" w:line="259" w:lineRule="auto"/>
              <w:jc w:val="left"/>
              <w:rPr>
                <w:rFonts w:ascii="Calibri" w:eastAsia="Calibri" w:hAnsi="Calibri" w:cs="Calibri"/>
                <w:b/>
                <w:i/>
                <w:sz w:val="22"/>
                <w:szCs w:val="22"/>
                <w:lang w:val="et-EE"/>
              </w:rPr>
            </w:pPr>
          </w:p>
        </w:tc>
        <w:tc>
          <w:tcPr>
            <w:tcW w:w="709" w:type="dxa"/>
            <w:shd w:val="clear" w:color="auto" w:fill="auto"/>
          </w:tcPr>
          <w:p w:rsidR="00E45F2F" w:rsidRPr="00785700" w:rsidRDefault="00E45F2F">
            <w:pPr>
              <w:spacing w:after="160" w:line="259" w:lineRule="auto"/>
              <w:jc w:val="left"/>
              <w:rPr>
                <w:rFonts w:ascii="Calibri" w:eastAsia="Calibri" w:hAnsi="Calibri" w:cs="Calibri"/>
                <w:b/>
                <w:i/>
                <w:sz w:val="22"/>
                <w:szCs w:val="22"/>
                <w:lang w:val="et-EE"/>
              </w:rPr>
            </w:pPr>
          </w:p>
        </w:tc>
      </w:tr>
    </w:tbl>
    <w:p w:rsidR="00E45F2F" w:rsidRPr="00785700" w:rsidRDefault="00924CFD">
      <w:pPr>
        <w:spacing w:after="160" w:line="259" w:lineRule="auto"/>
        <w:jc w:val="left"/>
        <w:rPr>
          <w:rFonts w:ascii="Calibri" w:eastAsia="Calibri" w:hAnsi="Calibri" w:cs="Calibri"/>
          <w:i/>
          <w:sz w:val="22"/>
          <w:szCs w:val="22"/>
          <w:lang w:val="et-EE"/>
        </w:rPr>
      </w:pPr>
      <w:r w:rsidRPr="00785700">
        <w:rPr>
          <w:rFonts w:ascii="Calibri" w:eastAsia="Calibri" w:hAnsi="Calibri" w:cs="Calibri"/>
          <w:i/>
          <w:sz w:val="22"/>
          <w:szCs w:val="22"/>
          <w:lang w:val="et-EE"/>
        </w:rPr>
        <w:t>III klassis I poolaastal 1 kunst ja 2 tööõpetust ja II poolaastal 2 kunsti ja 1 tööõpetus</w:t>
      </w:r>
    </w:p>
    <w:p w:rsidR="00E45F2F" w:rsidRPr="00785700" w:rsidRDefault="00E45F2F">
      <w:pPr>
        <w:pBdr>
          <w:top w:val="nil"/>
          <w:left w:val="nil"/>
          <w:bottom w:val="nil"/>
          <w:right w:val="nil"/>
          <w:between w:val="nil"/>
        </w:pBdr>
        <w:spacing w:after="160" w:line="301" w:lineRule="auto"/>
        <w:rPr>
          <w:b/>
          <w:lang w:val="et-EE"/>
        </w:rPr>
      </w:pPr>
    </w:p>
    <w:p w:rsidR="00E45F2F" w:rsidRPr="00785700" w:rsidRDefault="00924CFD">
      <w:pPr>
        <w:pBdr>
          <w:top w:val="nil"/>
          <w:left w:val="nil"/>
          <w:bottom w:val="nil"/>
          <w:right w:val="nil"/>
          <w:between w:val="nil"/>
        </w:pBdr>
        <w:spacing w:after="160" w:line="301" w:lineRule="auto"/>
        <w:rPr>
          <w:b/>
          <w:lang w:val="et-EE"/>
        </w:rPr>
      </w:pPr>
      <w:r w:rsidRPr="00785700">
        <w:rPr>
          <w:b/>
          <w:lang w:val="et-EE"/>
        </w:rPr>
        <w:t>3.3 Põhikooli lihtsustatud riiklik õppekava lihtsustatud õpe (PLRÕK)</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Lihtsustatud õppel oleva kerge intellektipuudega õpilase õppeaeg on 9 aastat. Õppimine toimub põhikooli riikliku lihtsustatud õppekava alusel. Lõpuklassis sooritatakse koolieksamid eesti keeles, matemaatikas ning kooli direktori poolt määratud õppeaines. </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III kooliastmes sooritab lihtsustatud õppe õpilane eelduslikult jõukohase loovtöö. Õppenõukogu põhjendatud otsusega on võimalik vabastada õpilane loovtöö tegemisest.  Loovtöö koostamine ei ole </w:t>
      </w:r>
      <w:r w:rsidRPr="00785700">
        <w:rPr>
          <w:lang w:val="et-EE"/>
        </w:rPr>
        <w:lastRenderedPageBreak/>
        <w:t xml:space="preserve">lihtsustatud õppe õpilase puhul põhikooli lõpetamise tingimuseks. Loovtööle antakse hinnang: arvestatud/mittearvestatud. Lõputunnistusele märgitakse ainult loovtöö teema. </w:t>
      </w:r>
    </w:p>
    <w:p w:rsidR="00E45F2F" w:rsidRPr="00785700" w:rsidRDefault="00924CFD">
      <w:pPr>
        <w:pBdr>
          <w:top w:val="nil"/>
          <w:left w:val="nil"/>
          <w:bottom w:val="nil"/>
          <w:right w:val="nil"/>
          <w:between w:val="nil"/>
        </w:pBdr>
        <w:spacing w:after="160" w:line="301" w:lineRule="auto"/>
        <w:rPr>
          <w:sz w:val="22"/>
          <w:szCs w:val="22"/>
          <w:lang w:val="et-EE"/>
        </w:rPr>
      </w:pPr>
      <w:r w:rsidRPr="00785700">
        <w:rPr>
          <w:lang w:val="et-EE"/>
        </w:rPr>
        <w:t>Õpilase arengu toetamiseks on  põhikooli lõputunnistuse saanud õpilasel võimalus vajadusel jätkata ühe aastasel lisaõppel, mille jooksul tehakse koostööd piirkondlike kutseõppeasutustega ning kooli õppekava kaudu õpetatakse praktilisi ja sotsiaalseid oskusi, et tagada HEV õpilaste võimalikult sujuv üleminek koolivälisesse ellu ja tööturule. Kool võimaldab lisaõppe õpilasele juhendatud õpet seaduses ette nähtud  ulatuses selleks koostatud üleminekuplaani alusel. Juhendatud õpe koosneb üldhariduslikust õppest, kutsealasest ettevalmistusest ning sotsiaalsete ja enesekohaste oskuste arendamisest.</w:t>
      </w:r>
    </w:p>
    <w:p w:rsidR="00E45F2F" w:rsidRPr="00785700" w:rsidRDefault="00924CFD">
      <w:pPr>
        <w:spacing w:after="160" w:line="259" w:lineRule="auto"/>
        <w:jc w:val="left"/>
        <w:rPr>
          <w:b/>
          <w:lang w:val="et-EE"/>
        </w:rPr>
      </w:pPr>
      <w:r w:rsidRPr="00785700">
        <w:rPr>
          <w:b/>
          <w:lang w:val="et-EE"/>
        </w:rPr>
        <w:t>3.3.1 Valikainete (valikkursuste) loendid ja valimise põhimõtted</w:t>
      </w:r>
    </w:p>
    <w:p w:rsidR="00E45F2F" w:rsidRPr="00785700" w:rsidRDefault="00924CFD">
      <w:pPr>
        <w:spacing w:after="160" w:line="259" w:lineRule="auto"/>
        <w:jc w:val="left"/>
        <w:rPr>
          <w:lang w:val="et-EE"/>
        </w:rPr>
      </w:pPr>
      <w:r w:rsidRPr="00785700">
        <w:rPr>
          <w:lang w:val="et-EE"/>
        </w:rPr>
        <w:t>Lihtsustatud õppe valikaineteks on informaatika, ettevõtlusõpetus ja kodundus.</w:t>
      </w:r>
    </w:p>
    <w:p w:rsidR="00E45F2F" w:rsidRPr="00785700" w:rsidRDefault="00924CFD">
      <w:pPr>
        <w:numPr>
          <w:ilvl w:val="0"/>
          <w:numId w:val="26"/>
        </w:numPr>
        <w:spacing w:after="200"/>
        <w:rPr>
          <w:lang w:val="et-EE"/>
        </w:rPr>
      </w:pPr>
      <w:r w:rsidRPr="00785700">
        <w:rPr>
          <w:lang w:val="et-EE"/>
        </w:rPr>
        <w:t>Valikaine informaatika</w:t>
      </w:r>
    </w:p>
    <w:p w:rsidR="00E45F2F" w:rsidRPr="00785700" w:rsidRDefault="00924CFD">
      <w:pPr>
        <w:spacing w:after="160" w:line="259" w:lineRule="auto"/>
        <w:jc w:val="left"/>
        <w:rPr>
          <w:lang w:val="et-EE"/>
        </w:rPr>
      </w:pPr>
      <w:r w:rsidRPr="00785700">
        <w:rPr>
          <w:lang w:val="et-EE"/>
        </w:rPr>
        <w:t xml:space="preserve">Informaatika õpetamisel lähtutakse igapäevase arvuti- ning internetikasutaja vajadustest.  Hea arvutikasutamise oskus avardab nii maailmapilti kui ka kommunikatsioonivõimalusi, annab võimaluse tutvuda ja efektiivselt kasutada õppetöös vajalikke materjale, mitmekesistada tunnitööd, viia läbi e-õpet, lahendada praktilisi elulisi küsimusi. </w:t>
      </w:r>
    </w:p>
    <w:p w:rsidR="00E45F2F" w:rsidRPr="00785700" w:rsidRDefault="00924CFD">
      <w:pPr>
        <w:spacing w:after="160" w:line="259" w:lineRule="auto"/>
        <w:jc w:val="left"/>
        <w:rPr>
          <w:lang w:val="et-EE"/>
        </w:rPr>
      </w:pPr>
      <w:r w:rsidRPr="00785700">
        <w:rPr>
          <w:lang w:val="et-EE"/>
        </w:rPr>
        <w:t>Põhikooli lihtsustatud õppes õpetatakse informaatikat alates 3. klassist.</w:t>
      </w:r>
    </w:p>
    <w:p w:rsidR="00E45F2F" w:rsidRPr="00785700" w:rsidRDefault="00924CFD">
      <w:pPr>
        <w:numPr>
          <w:ilvl w:val="0"/>
          <w:numId w:val="26"/>
        </w:numPr>
        <w:spacing w:after="200"/>
        <w:rPr>
          <w:lang w:val="et-EE"/>
        </w:rPr>
      </w:pPr>
      <w:r w:rsidRPr="00785700">
        <w:rPr>
          <w:lang w:val="et-EE"/>
        </w:rPr>
        <w:t>Valikaine kodundus</w:t>
      </w:r>
    </w:p>
    <w:p w:rsidR="00E45F2F" w:rsidRPr="00785700" w:rsidRDefault="00924CFD">
      <w:pPr>
        <w:spacing w:after="160" w:line="259" w:lineRule="auto"/>
        <w:jc w:val="left"/>
        <w:rPr>
          <w:lang w:val="et-EE"/>
        </w:rPr>
      </w:pPr>
      <w:r w:rsidRPr="00785700">
        <w:rPr>
          <w:lang w:val="et-EE"/>
        </w:rPr>
        <w:t>Rakendatakse lihtsustatud õppe õpilastele alates 3. klassist eesmärgiga omandada igapäevase eluga toimetulemiseks vajalikke teoreetilisi  teadmisi ja praktilisi oskusi.</w:t>
      </w:r>
    </w:p>
    <w:p w:rsidR="00E45F2F" w:rsidRPr="00785700" w:rsidRDefault="00924CFD">
      <w:pPr>
        <w:spacing w:after="160" w:line="259" w:lineRule="auto"/>
        <w:jc w:val="left"/>
        <w:rPr>
          <w:lang w:val="et-EE"/>
        </w:rPr>
      </w:pPr>
      <w:r w:rsidRPr="00785700">
        <w:rPr>
          <w:lang w:val="et-EE"/>
        </w:rPr>
        <w:t>Põhikooli lihtsustatud õppes õpetatakse kodundust alates 3. klassist.</w:t>
      </w:r>
    </w:p>
    <w:p w:rsidR="00E45F2F" w:rsidRPr="00785700" w:rsidRDefault="00924CFD">
      <w:pPr>
        <w:numPr>
          <w:ilvl w:val="0"/>
          <w:numId w:val="26"/>
        </w:numPr>
        <w:spacing w:after="200"/>
        <w:rPr>
          <w:lang w:val="et-EE"/>
        </w:rPr>
      </w:pPr>
      <w:r w:rsidRPr="00785700">
        <w:rPr>
          <w:lang w:val="et-EE"/>
        </w:rPr>
        <w:t>Valikaine ettevõtlusõpetus</w:t>
      </w:r>
    </w:p>
    <w:p w:rsidR="00E45F2F" w:rsidRPr="00785700" w:rsidRDefault="00924CFD">
      <w:pPr>
        <w:spacing w:after="160" w:line="259" w:lineRule="auto"/>
        <w:jc w:val="left"/>
        <w:rPr>
          <w:lang w:val="et-EE"/>
        </w:rPr>
      </w:pPr>
      <w:r w:rsidRPr="00785700">
        <w:rPr>
          <w:lang w:val="et-EE"/>
        </w:rPr>
        <w:t>Ettevõtlusõpetust rakendatakse valikuliselt põhikooli riikliku lihtsustatud õppe klassides eesmärgiga arendada individuaalseid ja meeskonnatöö oskusi; rakendada omandatud pädevusi jõukohaselt kooli, pere ja kogukonna tegemistes. Klassid, kus ettevõtlusõpetust õpitakse, kinnitatakse iga õppeaasta algul tunnijaotusplaanis.</w:t>
      </w:r>
    </w:p>
    <w:p w:rsidR="00E45F2F" w:rsidRPr="00785700" w:rsidRDefault="00924CFD">
      <w:pPr>
        <w:spacing w:after="160" w:line="259" w:lineRule="auto"/>
        <w:jc w:val="left"/>
        <w:rPr>
          <w:lang w:val="et-EE"/>
        </w:rPr>
      </w:pPr>
      <w:r w:rsidRPr="00785700">
        <w:rPr>
          <w:lang w:val="et-EE"/>
        </w:rPr>
        <w:t>Kõiki valikaineid rakendatakse 1 tund nädalas, st 35 tundi õppeaastas.</w:t>
      </w:r>
    </w:p>
    <w:p w:rsidR="00E45F2F" w:rsidRPr="00785700" w:rsidRDefault="00924CFD">
      <w:pPr>
        <w:spacing w:before="280" w:after="280" w:line="240" w:lineRule="auto"/>
        <w:jc w:val="left"/>
        <w:rPr>
          <w:rFonts w:ascii="Calibri" w:eastAsia="Calibri" w:hAnsi="Calibri" w:cs="Calibri"/>
          <w:b/>
          <w:lang w:val="et-EE"/>
        </w:rPr>
      </w:pPr>
      <w:r w:rsidRPr="00785700">
        <w:rPr>
          <w:b/>
          <w:lang w:val="et-EE"/>
        </w:rPr>
        <w:t xml:space="preserve">3.3.2 </w:t>
      </w:r>
      <w:r w:rsidRPr="00785700">
        <w:rPr>
          <w:b/>
          <w:sz w:val="22"/>
          <w:szCs w:val="22"/>
          <w:lang w:val="et-EE"/>
        </w:rPr>
        <w:t xml:space="preserve">Lihtsustatud õppe tunnijaotusplaan        </w:t>
      </w:r>
      <w:r w:rsidRPr="00785700">
        <w:rPr>
          <w:rFonts w:ascii="Calibri" w:eastAsia="Calibri" w:hAnsi="Calibri" w:cs="Calibri"/>
          <w:b/>
          <w:sz w:val="22"/>
          <w:szCs w:val="22"/>
          <w:lang w:val="et-EE"/>
        </w:rPr>
        <w:t xml:space="preserve">                                          </w:t>
      </w:r>
    </w:p>
    <w:tbl>
      <w:tblPr>
        <w:tblStyle w:val="a1"/>
        <w:tblW w:w="95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2"/>
        <w:gridCol w:w="613"/>
        <w:gridCol w:w="747"/>
        <w:gridCol w:w="749"/>
        <w:gridCol w:w="749"/>
        <w:gridCol w:w="614"/>
        <w:gridCol w:w="614"/>
        <w:gridCol w:w="749"/>
        <w:gridCol w:w="614"/>
        <w:gridCol w:w="614"/>
        <w:gridCol w:w="683"/>
      </w:tblGrid>
      <w:tr w:rsidR="00E45F2F" w:rsidRPr="00785700">
        <w:trPr>
          <w:trHeight w:val="827"/>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Õppeaine</w:t>
            </w:r>
          </w:p>
          <w:p w:rsidR="00E45F2F" w:rsidRPr="00785700" w:rsidRDefault="00E45F2F">
            <w:pPr>
              <w:spacing w:after="160" w:line="259" w:lineRule="auto"/>
              <w:jc w:val="left"/>
              <w:rPr>
                <w:rFonts w:ascii="Calibri" w:eastAsia="Calibri" w:hAnsi="Calibri" w:cs="Calibri"/>
                <w:sz w:val="22"/>
                <w:szCs w:val="22"/>
                <w:lang w:val="et-EE"/>
              </w:rPr>
            </w:pP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8.</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9.</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LÕ</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eesti keel</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9</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8</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8</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 xml:space="preserve">Võõrkeel/inglise </w:t>
            </w: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r>
      <w:tr w:rsidR="00E45F2F" w:rsidRPr="00785700">
        <w:trPr>
          <w:trHeight w:val="421"/>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lastRenderedPageBreak/>
              <w:t>matemaatika</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loodusõpetus</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ajalugu</w:t>
            </w:r>
          </w:p>
        </w:tc>
        <w:tc>
          <w:tcPr>
            <w:tcW w:w="61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inimeseõpetus</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21"/>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muusika</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kunstiõpetus</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Kehaline kasvatus</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r>
      <w:tr w:rsidR="00E45F2F" w:rsidRPr="00785700">
        <w:trPr>
          <w:trHeight w:val="421"/>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tööõpetus</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Valikõppeained</w:t>
            </w:r>
          </w:p>
        </w:tc>
        <w:tc>
          <w:tcPr>
            <w:tcW w:w="613"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7"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749"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614"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683" w:type="dxa"/>
          </w:tcPr>
          <w:p w:rsidR="00E45F2F" w:rsidRPr="00785700" w:rsidRDefault="00E45F2F">
            <w:pPr>
              <w:spacing w:after="160" w:line="259" w:lineRule="auto"/>
              <w:jc w:val="left"/>
              <w:rPr>
                <w:rFonts w:ascii="Calibri" w:eastAsia="Calibri" w:hAnsi="Calibri" w:cs="Calibri"/>
                <w:b/>
                <w:sz w:val="22"/>
                <w:szCs w:val="22"/>
                <w:lang w:val="et-EE"/>
              </w:rPr>
            </w:pP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Arvutiõpetus/informaatika</w:t>
            </w:r>
          </w:p>
        </w:tc>
        <w:tc>
          <w:tcPr>
            <w:tcW w:w="613"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7"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Kodundus</w:t>
            </w:r>
          </w:p>
        </w:tc>
        <w:tc>
          <w:tcPr>
            <w:tcW w:w="613"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7"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Ettevõtlusõpetus</w:t>
            </w:r>
          </w:p>
        </w:tc>
        <w:tc>
          <w:tcPr>
            <w:tcW w:w="613"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7"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06"/>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Lisaõpe HKHK-s</w:t>
            </w:r>
          </w:p>
        </w:tc>
        <w:tc>
          <w:tcPr>
            <w:tcW w:w="613"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7"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749"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14"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83" w:type="dxa"/>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r>
      <w:tr w:rsidR="00E45F2F" w:rsidRPr="00785700">
        <w:trPr>
          <w:trHeight w:val="827"/>
        </w:trPr>
        <w:tc>
          <w:tcPr>
            <w:tcW w:w="277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Maksimaalne nädalakoormus</w:t>
            </w:r>
          </w:p>
        </w:tc>
        <w:tc>
          <w:tcPr>
            <w:tcW w:w="61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20</w:t>
            </w:r>
          </w:p>
        </w:tc>
        <w:tc>
          <w:tcPr>
            <w:tcW w:w="74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23</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25</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25</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28</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30</w:t>
            </w:r>
          </w:p>
        </w:tc>
        <w:tc>
          <w:tcPr>
            <w:tcW w:w="749"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30</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32</w:t>
            </w:r>
          </w:p>
        </w:tc>
        <w:tc>
          <w:tcPr>
            <w:tcW w:w="614"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32</w:t>
            </w:r>
          </w:p>
        </w:tc>
        <w:tc>
          <w:tcPr>
            <w:tcW w:w="683" w:type="dxa"/>
          </w:tcPr>
          <w:p w:rsidR="00E45F2F" w:rsidRPr="00785700" w:rsidRDefault="00924CFD">
            <w:pPr>
              <w:spacing w:after="160" w:line="259" w:lineRule="auto"/>
              <w:jc w:val="left"/>
              <w:rPr>
                <w:rFonts w:ascii="Calibri" w:eastAsia="Calibri" w:hAnsi="Calibri" w:cs="Calibri"/>
                <w:sz w:val="22"/>
                <w:szCs w:val="22"/>
                <w:shd w:val="clear" w:color="auto" w:fill="FFF2CC"/>
                <w:lang w:val="et-EE"/>
              </w:rPr>
            </w:pPr>
            <w:r w:rsidRPr="00785700">
              <w:rPr>
                <w:rFonts w:ascii="Calibri" w:eastAsia="Calibri" w:hAnsi="Calibri" w:cs="Calibri"/>
                <w:sz w:val="22"/>
                <w:szCs w:val="22"/>
                <w:lang w:val="et-EE"/>
              </w:rPr>
              <w:t>30</w:t>
            </w:r>
          </w:p>
        </w:tc>
      </w:tr>
    </w:tbl>
    <w:p w:rsidR="00E45F2F" w:rsidRPr="00785700" w:rsidRDefault="00E45F2F">
      <w:pPr>
        <w:spacing w:before="280" w:after="280" w:line="240" w:lineRule="auto"/>
        <w:jc w:val="left"/>
        <w:rPr>
          <w:rFonts w:ascii="Calibri" w:eastAsia="Calibri" w:hAnsi="Calibri" w:cs="Calibri"/>
          <w:lang w:val="et-EE"/>
        </w:rPr>
      </w:pPr>
    </w:p>
    <w:p w:rsidR="00E45F2F" w:rsidRPr="00785700" w:rsidRDefault="00924CFD">
      <w:pPr>
        <w:spacing w:before="280" w:after="280" w:line="240" w:lineRule="auto"/>
        <w:jc w:val="left"/>
        <w:rPr>
          <w:b/>
          <w:lang w:val="et-EE"/>
        </w:rPr>
      </w:pPr>
      <w:r w:rsidRPr="00785700">
        <w:rPr>
          <w:b/>
          <w:lang w:val="et-EE"/>
        </w:rPr>
        <w:t>3.4 Põhikooli lihtsustatud riiklik õppekava toimetulekuõpe (PTRÕK)</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Nominaalne õppeaeg 11 aastat, mille järel saab toimetulekuõpilane lõputunnistuse. </w:t>
      </w:r>
    </w:p>
    <w:p w:rsidR="00E45F2F" w:rsidRPr="00785700" w:rsidRDefault="00924CFD">
      <w:pPr>
        <w:pBdr>
          <w:top w:val="nil"/>
          <w:left w:val="nil"/>
          <w:bottom w:val="nil"/>
          <w:right w:val="nil"/>
          <w:between w:val="nil"/>
        </w:pBdr>
        <w:spacing w:after="160" w:line="301" w:lineRule="auto"/>
        <w:rPr>
          <w:lang w:val="et-EE"/>
        </w:rPr>
      </w:pPr>
      <w:r w:rsidRPr="00785700">
        <w:rPr>
          <w:lang w:val="et-EE"/>
        </w:rPr>
        <w:t>III kooliastmel sooritab toimetulekuõpilane eelduslikult jõukohase praktilise loovtöö. Õppenõukogu põhjendatud otsusega on võimalik vabastada õpilane loovtöö tegemisest. Loovtöö koostamine ei ole toimetulekuõppe õpilase puhul põhikooli lõpetamise tingimuseks. Loovtööle antakse hinnang arvestatud/mittearvestatud. Lõputunnistusele märgitakse ainult loovtöö teema.</w:t>
      </w:r>
    </w:p>
    <w:p w:rsidR="00E45F2F" w:rsidRPr="00785700" w:rsidRDefault="00924CFD">
      <w:pPr>
        <w:pBdr>
          <w:top w:val="nil"/>
          <w:left w:val="nil"/>
          <w:bottom w:val="nil"/>
          <w:right w:val="nil"/>
          <w:between w:val="nil"/>
        </w:pBdr>
        <w:spacing w:after="160" w:line="301" w:lineRule="auto"/>
        <w:rPr>
          <w:lang w:val="et-EE"/>
        </w:rPr>
      </w:pPr>
      <w:r w:rsidRPr="00785700">
        <w:rPr>
          <w:lang w:val="et-EE"/>
        </w:rPr>
        <w:t>Et tagada toimetulekuõppe õpilaste võimalikult sujuv üleminek koolivälisesse ellu ja tööturule, võib  kooli pidaja otsusel põhikooli- ja gümnaasiumiseaduse järgi pakkuda lisaõpet ühe õppeaasta ulatuses. Lisaõppe õpilasele võimaldatakse juhendatud õpet seaduses ette nähtud mahus selleks koostatud üleminekuplaani alusel. Juhendatud õpe koosneb üldhariduslikust õppest, kutsealasest ettevalmistusest ning sotsiaalsete ja enesekohaste oskuste arendamisest.</w:t>
      </w:r>
    </w:p>
    <w:p w:rsidR="00E45F2F" w:rsidRPr="00785700" w:rsidRDefault="00924CFD">
      <w:pPr>
        <w:pBdr>
          <w:top w:val="nil"/>
          <w:left w:val="nil"/>
          <w:bottom w:val="nil"/>
          <w:right w:val="nil"/>
          <w:between w:val="nil"/>
        </w:pBdr>
        <w:spacing w:after="160" w:line="301" w:lineRule="auto"/>
        <w:rPr>
          <w:lang w:val="et-EE"/>
        </w:rPr>
      </w:pPr>
      <w:r w:rsidRPr="00785700">
        <w:rPr>
          <w:lang w:val="et-EE"/>
        </w:rPr>
        <w:t>Toimetulekuõppe põhiülesanne on toetada mõõduka intellektipuudega õpilase arengut ning tema kujunemist Eesti kodanikuks, kes tuleb eluga toime tuttavates tingimustes, teeb võimetekohast praktilist tööd.</w:t>
      </w:r>
    </w:p>
    <w:p w:rsidR="00E45F2F" w:rsidRPr="00785700" w:rsidRDefault="00924CFD">
      <w:pPr>
        <w:pBdr>
          <w:top w:val="nil"/>
          <w:left w:val="nil"/>
          <w:bottom w:val="nil"/>
          <w:right w:val="nil"/>
          <w:between w:val="nil"/>
        </w:pBdr>
        <w:spacing w:after="160" w:line="301" w:lineRule="auto"/>
        <w:rPr>
          <w:lang w:val="et-EE"/>
        </w:rPr>
      </w:pPr>
      <w:r w:rsidRPr="00785700">
        <w:rPr>
          <w:lang w:val="et-EE"/>
        </w:rPr>
        <w:lastRenderedPageBreak/>
        <w:t>Toimetulekuõpe toimub põhikooli lihtsustatud riikliku toimetulekuõppe õppekava alusel, millest lähtuvalt koostatakse igale õpilasele tema arengupotentsiaali arvestav individuaalne õppekava.</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Igale toimetuleku õpilasele koostatakse individuaalse arengu jälgimise kaart (IAJK). </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Lähtutakse põhimõttest, mille kohaselt igaühel peab olema võimalus saada haridust vastavalt oma võimetele. Õppekorralduses ja õppesisu valikul lähtutakse iga õpilase arengutasemest valdkonniti, arvestatakse õpilaste potentsiaalseid võimeid ja teisi individuaalseid iseärasusi. Arendamine toimub iga lapse arengutaseme ja -võimaluste hindamise alusel, rakendades eripedagoogilisi meetodeid. Eesmärk on kujundada oskus võimalikult iseseisvaks toimetulekuks sotsiaalses keskkonnas. </w:t>
      </w:r>
    </w:p>
    <w:p w:rsidR="00E45F2F" w:rsidRPr="00785700" w:rsidRDefault="00924CFD">
      <w:pPr>
        <w:spacing w:after="160" w:line="259" w:lineRule="auto"/>
        <w:jc w:val="left"/>
        <w:rPr>
          <w:b/>
          <w:lang w:val="et-EE"/>
        </w:rPr>
      </w:pPr>
      <w:r w:rsidRPr="00785700">
        <w:rPr>
          <w:b/>
          <w:lang w:val="et-EE"/>
        </w:rPr>
        <w:t>3.4.1 Valikainete  loendid ja valimise põhimõtted</w:t>
      </w:r>
    </w:p>
    <w:p w:rsidR="00E45F2F" w:rsidRPr="00785700" w:rsidRDefault="00924CFD">
      <w:pPr>
        <w:spacing w:after="160" w:line="259" w:lineRule="auto"/>
        <w:jc w:val="left"/>
        <w:rPr>
          <w:lang w:val="et-EE"/>
        </w:rPr>
      </w:pPr>
      <w:r w:rsidRPr="00785700">
        <w:rPr>
          <w:lang w:val="et-EE"/>
        </w:rPr>
        <w:t>Toimetulekuõppe</w:t>
      </w:r>
      <w:r w:rsidRPr="00785700">
        <w:rPr>
          <w:b/>
          <w:lang w:val="et-EE"/>
        </w:rPr>
        <w:t xml:space="preserve"> </w:t>
      </w:r>
      <w:r w:rsidRPr="00785700">
        <w:rPr>
          <w:lang w:val="et-EE"/>
        </w:rPr>
        <w:t>valikaineteks on informaatika, kodundus.</w:t>
      </w:r>
    </w:p>
    <w:p w:rsidR="00E45F2F" w:rsidRPr="00785700" w:rsidRDefault="00924CFD">
      <w:pPr>
        <w:numPr>
          <w:ilvl w:val="0"/>
          <w:numId w:val="9"/>
        </w:numPr>
        <w:spacing w:after="200"/>
        <w:rPr>
          <w:lang w:val="et-EE"/>
        </w:rPr>
      </w:pPr>
      <w:r w:rsidRPr="00785700">
        <w:rPr>
          <w:lang w:val="et-EE"/>
        </w:rPr>
        <w:t>Valikaine informaatika</w:t>
      </w:r>
    </w:p>
    <w:p w:rsidR="00E45F2F" w:rsidRPr="00785700" w:rsidRDefault="00924CFD">
      <w:pPr>
        <w:spacing w:after="160" w:line="259" w:lineRule="auto"/>
        <w:ind w:left="360"/>
        <w:jc w:val="left"/>
        <w:rPr>
          <w:lang w:val="et-EE"/>
        </w:rPr>
      </w:pPr>
      <w:r w:rsidRPr="00785700">
        <w:rPr>
          <w:lang w:val="et-EE"/>
        </w:rPr>
        <w:t xml:space="preserve">Informaatika õpetamisel lähtutakse igapäevase arvuti- ning internetikasutaja vajadustest.  Hea arvutikasutamise oskus avardab nii maailmapilti kui ka kommunikatsioonivõimalusi, annab võimaluse tutvuda ja efektiivselt kasutada õppetöös vajalikke materjale, mitmekesistada tunnitööd, viia läbi e-õpet, lahendada praktilisi elulisi küsimusi. </w:t>
      </w:r>
    </w:p>
    <w:p w:rsidR="00E45F2F" w:rsidRPr="00785700" w:rsidRDefault="00924CFD">
      <w:pPr>
        <w:spacing w:after="160" w:line="259" w:lineRule="auto"/>
        <w:jc w:val="left"/>
        <w:rPr>
          <w:lang w:val="et-EE"/>
        </w:rPr>
      </w:pPr>
      <w:r w:rsidRPr="00785700">
        <w:rPr>
          <w:lang w:val="et-EE"/>
        </w:rPr>
        <w:t>Informaatikat õpetatakse toimetulekuõppes alates 8. klassist.</w:t>
      </w:r>
    </w:p>
    <w:p w:rsidR="00E45F2F" w:rsidRPr="00785700" w:rsidRDefault="00924CFD">
      <w:pPr>
        <w:numPr>
          <w:ilvl w:val="0"/>
          <w:numId w:val="9"/>
        </w:numPr>
        <w:spacing w:after="200"/>
        <w:rPr>
          <w:lang w:val="et-EE"/>
        </w:rPr>
      </w:pPr>
      <w:r w:rsidRPr="00785700">
        <w:rPr>
          <w:lang w:val="et-EE"/>
        </w:rPr>
        <w:t>Valikaine kodundus</w:t>
      </w:r>
    </w:p>
    <w:p w:rsidR="00E45F2F" w:rsidRPr="00785700" w:rsidRDefault="00924CFD">
      <w:pPr>
        <w:spacing w:after="160"/>
        <w:jc w:val="left"/>
        <w:rPr>
          <w:lang w:val="et-EE"/>
        </w:rPr>
      </w:pPr>
      <w:r w:rsidRPr="00785700">
        <w:rPr>
          <w:lang w:val="et-EE"/>
        </w:rPr>
        <w:t>Rakendatakse toimetulekuõppe õpilastele alates 8. klassist eesmärgiga omandada igapäevase eluga toimetulemiseks vajalikke teoreetilisi  teadmisi ja praktilisi oskusi.</w:t>
      </w:r>
    </w:p>
    <w:p w:rsidR="00E45F2F" w:rsidRPr="00785700" w:rsidRDefault="00924CFD">
      <w:pPr>
        <w:spacing w:after="160"/>
        <w:jc w:val="left"/>
        <w:rPr>
          <w:lang w:val="et-EE"/>
        </w:rPr>
      </w:pPr>
      <w:r w:rsidRPr="00785700">
        <w:rPr>
          <w:lang w:val="et-EE"/>
        </w:rPr>
        <w:t>Kõiki valikaineid rakendatakse 1 tund nädalas, st 35 tundi õppeaastas.</w:t>
      </w:r>
    </w:p>
    <w:p w:rsidR="00E45F2F" w:rsidRPr="00785700" w:rsidRDefault="00924CFD">
      <w:pPr>
        <w:pStyle w:val="Alapealkiri"/>
        <w:rPr>
          <w:lang w:val="et-EE"/>
        </w:rPr>
      </w:pPr>
      <w:bookmarkStart w:id="11" w:name="_heading=h.oud37zwdjrnv" w:colFirst="0" w:colLast="0"/>
      <w:bookmarkEnd w:id="11"/>
      <w:r w:rsidRPr="00785700">
        <w:rPr>
          <w:lang w:val="et-EE"/>
        </w:rPr>
        <w:t xml:space="preserve">3.4.2 Toimetulekuõppe tunnijaotusplaan                                                                      </w:t>
      </w:r>
    </w:p>
    <w:tbl>
      <w:tblPr>
        <w:tblStyle w:val="a2"/>
        <w:tblpPr w:leftFromText="180" w:rightFromText="180" w:vertAnchor="text"/>
        <w:tblW w:w="94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527"/>
        <w:gridCol w:w="603"/>
        <w:gridCol w:w="605"/>
        <w:gridCol w:w="605"/>
        <w:gridCol w:w="527"/>
        <w:gridCol w:w="527"/>
        <w:gridCol w:w="605"/>
        <w:gridCol w:w="527"/>
        <w:gridCol w:w="527"/>
        <w:gridCol w:w="731"/>
        <w:gridCol w:w="731"/>
      </w:tblGrid>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Õppeaine/Klass</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1.</w:t>
            </w:r>
          </w:p>
        </w:tc>
        <w:tc>
          <w:tcPr>
            <w:tcW w:w="603"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60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w:t>
            </w:r>
          </w:p>
        </w:tc>
        <w:tc>
          <w:tcPr>
            <w:tcW w:w="60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4.</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6.</w:t>
            </w:r>
          </w:p>
        </w:tc>
        <w:tc>
          <w:tcPr>
            <w:tcW w:w="60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7.</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8.</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9.</w:t>
            </w:r>
          </w:p>
        </w:tc>
        <w:tc>
          <w:tcPr>
            <w:tcW w:w="731"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10.</w:t>
            </w:r>
          </w:p>
        </w:tc>
        <w:tc>
          <w:tcPr>
            <w:tcW w:w="731"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11.</w:t>
            </w:r>
          </w:p>
        </w:tc>
      </w:tr>
      <w:tr w:rsidR="00E45F2F" w:rsidRPr="00785700">
        <w:trPr>
          <w:trHeight w:val="418"/>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Elu- ja toimetulekuõpe</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0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Eesti keel</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0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6</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Matemaatika</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3</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4</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Kunst ja käeline tegevus</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0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r>
      <w:tr w:rsidR="00E45F2F" w:rsidRPr="00785700">
        <w:trPr>
          <w:trHeight w:val="418"/>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Muusikaõpetus</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Tööõpe</w:t>
            </w:r>
          </w:p>
        </w:tc>
        <w:tc>
          <w:tcPr>
            <w:tcW w:w="52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2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5</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7</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Kehaline kasvatus</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2</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Rütmika</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03"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60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18"/>
        </w:trPr>
        <w:tc>
          <w:tcPr>
            <w:tcW w:w="292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lastRenderedPageBreak/>
              <w:t>Valikõppeained</w:t>
            </w:r>
          </w:p>
        </w:tc>
        <w:tc>
          <w:tcPr>
            <w:tcW w:w="52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2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2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731"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c>
          <w:tcPr>
            <w:tcW w:w="731"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Arvutiõpetus/informaatika</w:t>
            </w:r>
          </w:p>
        </w:tc>
        <w:tc>
          <w:tcPr>
            <w:tcW w:w="52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3"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2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27"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Kodundus</w:t>
            </w:r>
          </w:p>
        </w:tc>
        <w:tc>
          <w:tcPr>
            <w:tcW w:w="527"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603"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527"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527" w:type="dxa"/>
            <w:shd w:val="clear" w:color="auto" w:fill="auto"/>
          </w:tcPr>
          <w:p w:rsidR="00E45F2F" w:rsidRPr="00785700" w:rsidRDefault="00E45F2F">
            <w:pPr>
              <w:spacing w:after="160" w:line="259" w:lineRule="auto"/>
              <w:jc w:val="left"/>
              <w:rPr>
                <w:rFonts w:ascii="Calibri" w:eastAsia="Calibri" w:hAnsi="Calibri" w:cs="Calibri"/>
                <w:b/>
                <w:sz w:val="22"/>
                <w:szCs w:val="22"/>
                <w:lang w:val="et-EE"/>
              </w:rPr>
            </w:pPr>
          </w:p>
        </w:tc>
        <w:tc>
          <w:tcPr>
            <w:tcW w:w="605" w:type="dxa"/>
            <w:shd w:val="clear" w:color="auto" w:fill="auto"/>
          </w:tcPr>
          <w:p w:rsidR="00E45F2F" w:rsidRPr="00785700" w:rsidRDefault="00E45F2F">
            <w:pPr>
              <w:spacing w:after="160" w:line="259" w:lineRule="auto"/>
              <w:jc w:val="left"/>
              <w:rPr>
                <w:rFonts w:ascii="Calibri" w:eastAsia="Calibri" w:hAnsi="Calibri" w:cs="Calibri"/>
                <w:sz w:val="22"/>
                <w:szCs w:val="22"/>
                <w:lang w:val="et-EE"/>
              </w:rPr>
            </w:pP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527"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c>
          <w:tcPr>
            <w:tcW w:w="731" w:type="dxa"/>
            <w:shd w:val="clear" w:color="auto" w:fill="auto"/>
          </w:tcPr>
          <w:p w:rsidR="00E45F2F" w:rsidRPr="00785700" w:rsidRDefault="00924CFD">
            <w:pPr>
              <w:spacing w:after="160" w:line="259" w:lineRule="auto"/>
              <w:jc w:val="left"/>
              <w:rPr>
                <w:rFonts w:ascii="Calibri" w:eastAsia="Calibri" w:hAnsi="Calibri" w:cs="Calibri"/>
                <w:sz w:val="22"/>
                <w:szCs w:val="22"/>
                <w:lang w:val="et-EE"/>
              </w:rPr>
            </w:pPr>
            <w:r w:rsidRPr="00785700">
              <w:rPr>
                <w:rFonts w:ascii="Calibri" w:eastAsia="Calibri" w:hAnsi="Calibri" w:cs="Calibri"/>
                <w:sz w:val="22"/>
                <w:szCs w:val="22"/>
                <w:lang w:val="et-EE"/>
              </w:rPr>
              <w:t>1</w:t>
            </w:r>
          </w:p>
        </w:tc>
      </w:tr>
      <w:tr w:rsidR="00E45F2F" w:rsidRPr="00785700">
        <w:trPr>
          <w:trHeight w:val="403"/>
        </w:trPr>
        <w:tc>
          <w:tcPr>
            <w:tcW w:w="292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Nädalakoormus</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20</w:t>
            </w:r>
          </w:p>
        </w:tc>
        <w:tc>
          <w:tcPr>
            <w:tcW w:w="603"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23</w:t>
            </w:r>
          </w:p>
        </w:tc>
        <w:tc>
          <w:tcPr>
            <w:tcW w:w="60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25</w:t>
            </w:r>
          </w:p>
        </w:tc>
        <w:tc>
          <w:tcPr>
            <w:tcW w:w="60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25</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28</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30</w:t>
            </w:r>
          </w:p>
        </w:tc>
        <w:tc>
          <w:tcPr>
            <w:tcW w:w="605"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30</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32</w:t>
            </w:r>
          </w:p>
        </w:tc>
        <w:tc>
          <w:tcPr>
            <w:tcW w:w="527"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32</w:t>
            </w:r>
          </w:p>
        </w:tc>
        <w:tc>
          <w:tcPr>
            <w:tcW w:w="731"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32</w:t>
            </w:r>
          </w:p>
        </w:tc>
        <w:tc>
          <w:tcPr>
            <w:tcW w:w="731" w:type="dxa"/>
            <w:shd w:val="clear" w:color="auto" w:fill="auto"/>
          </w:tcPr>
          <w:p w:rsidR="00E45F2F" w:rsidRPr="00785700" w:rsidRDefault="00924CFD">
            <w:pPr>
              <w:spacing w:after="160" w:line="259" w:lineRule="auto"/>
              <w:jc w:val="left"/>
              <w:rPr>
                <w:rFonts w:ascii="Calibri" w:eastAsia="Calibri" w:hAnsi="Calibri" w:cs="Calibri"/>
                <w:b/>
                <w:sz w:val="22"/>
                <w:szCs w:val="22"/>
                <w:lang w:val="et-EE"/>
              </w:rPr>
            </w:pPr>
            <w:r w:rsidRPr="00785700">
              <w:rPr>
                <w:rFonts w:ascii="Calibri" w:eastAsia="Calibri" w:hAnsi="Calibri" w:cs="Calibri"/>
                <w:b/>
                <w:sz w:val="22"/>
                <w:szCs w:val="22"/>
                <w:lang w:val="et-EE"/>
              </w:rPr>
              <w:t>32</w:t>
            </w:r>
          </w:p>
        </w:tc>
      </w:tr>
    </w:tbl>
    <w:p w:rsidR="00E45F2F" w:rsidRPr="00785700" w:rsidRDefault="00E45F2F">
      <w:pPr>
        <w:spacing w:before="280" w:after="280" w:line="240" w:lineRule="auto"/>
        <w:jc w:val="left"/>
        <w:rPr>
          <w:rFonts w:ascii="Calibri" w:eastAsia="Calibri" w:hAnsi="Calibri" w:cs="Calibri"/>
          <w:lang w:val="et-EE"/>
        </w:rPr>
      </w:pPr>
    </w:p>
    <w:p w:rsidR="00E45F2F" w:rsidRPr="00785700" w:rsidRDefault="00E45F2F">
      <w:pPr>
        <w:spacing w:before="280" w:after="280" w:line="240" w:lineRule="auto"/>
        <w:jc w:val="left"/>
        <w:rPr>
          <w:rFonts w:ascii="Calibri" w:eastAsia="Calibri" w:hAnsi="Calibri" w:cs="Calibri"/>
          <w:lang w:val="et-EE"/>
        </w:rPr>
      </w:pPr>
    </w:p>
    <w:p w:rsidR="00E45F2F" w:rsidRPr="00785700" w:rsidRDefault="00E45F2F">
      <w:pPr>
        <w:spacing w:before="280" w:after="280" w:line="240" w:lineRule="auto"/>
        <w:jc w:val="left"/>
        <w:rPr>
          <w:rFonts w:ascii="Calibri" w:eastAsia="Calibri" w:hAnsi="Calibri" w:cs="Calibri"/>
          <w:b/>
          <w:lang w:val="et-EE"/>
        </w:rPr>
      </w:pPr>
    </w:p>
    <w:p w:rsidR="00E45F2F" w:rsidRPr="00785700" w:rsidRDefault="00E45F2F">
      <w:pPr>
        <w:spacing w:before="280" w:after="280" w:line="240" w:lineRule="auto"/>
        <w:jc w:val="left"/>
        <w:rPr>
          <w:rFonts w:ascii="Calibri" w:eastAsia="Calibri" w:hAnsi="Calibri" w:cs="Calibri"/>
          <w:b/>
          <w:lang w:val="et-EE"/>
        </w:rPr>
      </w:pPr>
    </w:p>
    <w:p w:rsidR="00E45F2F" w:rsidRPr="00785700" w:rsidRDefault="00924CFD">
      <w:pPr>
        <w:spacing w:before="280" w:after="280" w:line="240" w:lineRule="auto"/>
        <w:jc w:val="left"/>
        <w:rPr>
          <w:b/>
          <w:lang w:val="et-EE"/>
        </w:rPr>
      </w:pPr>
      <w:r w:rsidRPr="00785700">
        <w:rPr>
          <w:b/>
          <w:lang w:val="et-EE"/>
        </w:rPr>
        <w:t>3.5 Põhikooli lihtsustatud riikliku õppekava hooldusõpe (PHRÕK)</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Nominaalne õppeaeg 11 aastat, mille järel saab hooldusõppe õpilane lõputunnistuse. </w:t>
      </w:r>
    </w:p>
    <w:p w:rsidR="00E45F2F" w:rsidRPr="00785700" w:rsidRDefault="00924CFD">
      <w:pPr>
        <w:pBdr>
          <w:top w:val="nil"/>
          <w:left w:val="nil"/>
          <w:bottom w:val="nil"/>
          <w:right w:val="nil"/>
          <w:between w:val="nil"/>
        </w:pBdr>
        <w:spacing w:after="160" w:line="301" w:lineRule="auto"/>
        <w:rPr>
          <w:lang w:val="et-EE"/>
        </w:rPr>
      </w:pPr>
      <w:r w:rsidRPr="00785700">
        <w:rPr>
          <w:lang w:val="et-EE"/>
        </w:rPr>
        <w:t>Hooldusõppe õpilasele võib kool pakkuda kooli pidaja otsusel lisaõpet ühe õppeaasta võrra, lähtudes põhikooli- ja gümnaasiumiseaduse § 50 sätestatud nõuetest. Kooli põhjendatud otsus õppeaja pikendamisest keeldumise kohta vormistatakse kirjalikult ja toimetatakse õpilase vanemale või eestkostjale kätte posti teel või antakse kätte allkirja vastu hiljemalt 9. klassi esimesel poolaastal.</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Õppe ja kasvatuse üldeesmärk on intellektipuudega õpilase isiksuse terviklik areng, et õpilane vastavalt oma eale ja võimetele osaleb ühiskonnaelus, tuleb võimalikult iseseisvalt toime igapäevaelus.  Hooldusõppe põhiülesanne on toetada erituge vajava õpilaste arengut, kujundada oskusi, vilumusi ja ühiskonnas aktsepteeritavaid käitumisharjumusi, mis on vajalikud igapäevaseks toimetulekuks erinevates sotsiaalsetes keskkondades. </w:t>
      </w:r>
    </w:p>
    <w:p w:rsidR="00E45F2F" w:rsidRPr="00785700" w:rsidRDefault="00924CFD">
      <w:pPr>
        <w:pBdr>
          <w:top w:val="nil"/>
          <w:left w:val="nil"/>
          <w:bottom w:val="nil"/>
          <w:right w:val="nil"/>
          <w:between w:val="nil"/>
        </w:pBdr>
        <w:spacing w:after="160" w:line="301" w:lineRule="auto"/>
        <w:rPr>
          <w:b/>
          <w:lang w:val="et-EE"/>
        </w:rPr>
      </w:pPr>
      <w:r w:rsidRPr="00785700">
        <w:rPr>
          <w:b/>
          <w:lang w:val="et-EE"/>
        </w:rPr>
        <w:t>Õppetöö tegevusvaldkonnad</w:t>
      </w:r>
    </w:p>
    <w:p w:rsidR="00E45F2F" w:rsidRPr="00785700" w:rsidRDefault="00924CFD">
      <w:pPr>
        <w:numPr>
          <w:ilvl w:val="0"/>
          <w:numId w:val="20"/>
        </w:numPr>
        <w:spacing w:before="280" w:line="240" w:lineRule="auto"/>
        <w:jc w:val="left"/>
        <w:rPr>
          <w:lang w:val="et-EE"/>
        </w:rPr>
      </w:pPr>
      <w:r w:rsidRPr="00785700">
        <w:rPr>
          <w:lang w:val="et-EE"/>
        </w:rPr>
        <w:t>Kognitiivsed oskused</w:t>
      </w:r>
    </w:p>
    <w:p w:rsidR="00E45F2F" w:rsidRPr="00785700" w:rsidRDefault="00924CFD">
      <w:pPr>
        <w:numPr>
          <w:ilvl w:val="0"/>
          <w:numId w:val="20"/>
        </w:numPr>
        <w:spacing w:line="240" w:lineRule="auto"/>
        <w:jc w:val="left"/>
        <w:rPr>
          <w:lang w:val="et-EE"/>
        </w:rPr>
      </w:pPr>
      <w:r w:rsidRPr="00785700">
        <w:rPr>
          <w:lang w:val="et-EE"/>
        </w:rPr>
        <w:t>Kommunikatiivsed oskused</w:t>
      </w:r>
    </w:p>
    <w:p w:rsidR="00E45F2F" w:rsidRPr="00785700" w:rsidRDefault="00924CFD">
      <w:pPr>
        <w:numPr>
          <w:ilvl w:val="0"/>
          <w:numId w:val="20"/>
        </w:numPr>
        <w:spacing w:line="240" w:lineRule="auto"/>
        <w:jc w:val="left"/>
        <w:rPr>
          <w:lang w:val="et-EE"/>
        </w:rPr>
      </w:pPr>
      <w:r w:rsidRPr="00785700">
        <w:rPr>
          <w:lang w:val="et-EE"/>
        </w:rPr>
        <w:t>Motoorsed oskused</w:t>
      </w:r>
    </w:p>
    <w:p w:rsidR="00E45F2F" w:rsidRPr="00785700" w:rsidRDefault="00924CFD">
      <w:pPr>
        <w:numPr>
          <w:ilvl w:val="0"/>
          <w:numId w:val="20"/>
        </w:numPr>
        <w:spacing w:line="240" w:lineRule="auto"/>
        <w:jc w:val="left"/>
        <w:rPr>
          <w:lang w:val="et-EE"/>
        </w:rPr>
      </w:pPr>
      <w:r w:rsidRPr="00785700">
        <w:rPr>
          <w:lang w:val="et-EE"/>
        </w:rPr>
        <w:t>Sotsiaalsed oskused</w:t>
      </w:r>
    </w:p>
    <w:p w:rsidR="00E45F2F" w:rsidRPr="00785700" w:rsidRDefault="00924CFD">
      <w:pPr>
        <w:numPr>
          <w:ilvl w:val="0"/>
          <w:numId w:val="20"/>
        </w:numPr>
        <w:spacing w:after="280" w:line="240" w:lineRule="auto"/>
        <w:jc w:val="left"/>
        <w:rPr>
          <w:lang w:val="et-EE"/>
        </w:rPr>
      </w:pPr>
      <w:r w:rsidRPr="00785700">
        <w:rPr>
          <w:lang w:val="et-EE"/>
        </w:rPr>
        <w:t>Igapäevaoskused</w:t>
      </w:r>
    </w:p>
    <w:p w:rsidR="00E45F2F" w:rsidRPr="00785700" w:rsidRDefault="00924CFD">
      <w:pPr>
        <w:pBdr>
          <w:top w:val="nil"/>
          <w:left w:val="nil"/>
          <w:bottom w:val="nil"/>
          <w:right w:val="nil"/>
          <w:between w:val="nil"/>
        </w:pBdr>
        <w:spacing w:after="160" w:line="301" w:lineRule="auto"/>
        <w:rPr>
          <w:lang w:val="et-EE"/>
        </w:rPr>
      </w:pPr>
      <w:r w:rsidRPr="00785700">
        <w:rPr>
          <w:lang w:val="et-EE"/>
        </w:rPr>
        <w:t>Õppetöö valdkonnad on omavahel lõimitud ja õpetamine viiakse läbi tervikõppe põhimõttel.</w:t>
      </w:r>
    </w:p>
    <w:p w:rsidR="00E45F2F" w:rsidRPr="00785700" w:rsidRDefault="00924CFD">
      <w:pPr>
        <w:pBdr>
          <w:top w:val="nil"/>
          <w:left w:val="nil"/>
          <w:bottom w:val="nil"/>
          <w:right w:val="nil"/>
          <w:between w:val="nil"/>
        </w:pBdr>
        <w:spacing w:after="160" w:line="301" w:lineRule="auto"/>
        <w:rPr>
          <w:lang w:val="et-EE"/>
        </w:rPr>
      </w:pPr>
      <w:r w:rsidRPr="00785700">
        <w:rPr>
          <w:lang w:val="et-EE"/>
        </w:rPr>
        <w:t>Hooldusõppes lähtutakse iga õpilase arengutasemest ja koostatakse talle individuaalne õppekava, mis arvestab tema arengutaset eri tegevusvaldkondades. Hooldusõppekavale suunatud õpilane võib olla eri tegevusvaldkondades erineval arengutasemel (I, II või III tasemel).</w:t>
      </w:r>
    </w:p>
    <w:p w:rsidR="00E45F2F" w:rsidRPr="00785700" w:rsidRDefault="00924CFD">
      <w:pPr>
        <w:pBdr>
          <w:top w:val="nil"/>
          <w:left w:val="nil"/>
          <w:bottom w:val="nil"/>
          <w:right w:val="nil"/>
          <w:between w:val="nil"/>
        </w:pBdr>
        <w:spacing w:after="160" w:line="301" w:lineRule="auto"/>
        <w:rPr>
          <w:lang w:val="et-EE"/>
        </w:rPr>
      </w:pPr>
      <w:r w:rsidRPr="00785700">
        <w:rPr>
          <w:lang w:val="et-EE"/>
        </w:rPr>
        <w:lastRenderedPageBreak/>
        <w:t xml:space="preserve">Lähtudes põhikooli- ja gümnaasiumiseaduse § 46 lõikest 7 koostatakse igale hooldusõppe õpilasele individuaalse arengu jälgimise kaart (IAJK). Individuaalse õppekava koostamisel (IÕK) lähtutakse õpilase individuaalse arengu jälgimise kaardil olevast teabest. </w:t>
      </w:r>
    </w:p>
    <w:p w:rsidR="00E45F2F" w:rsidRPr="00785700" w:rsidRDefault="00924CFD">
      <w:pPr>
        <w:pBdr>
          <w:top w:val="nil"/>
          <w:left w:val="nil"/>
          <w:bottom w:val="nil"/>
          <w:right w:val="nil"/>
          <w:between w:val="nil"/>
        </w:pBdr>
        <w:spacing w:after="160" w:line="301" w:lineRule="auto"/>
        <w:rPr>
          <w:lang w:val="et-EE"/>
        </w:rPr>
      </w:pPr>
      <w:r w:rsidRPr="00785700">
        <w:rPr>
          <w:lang w:val="et-EE"/>
        </w:rPr>
        <w:t xml:space="preserve">Individuaalses õppekavas tuuakse esile: 1) üldised andmed õpilase kohta, sh vältimatu terviseinfo; 2) õppe läbiviimise eritingimused, sh spetsiifiliste õppemeetodite ja - vahendite kasutamine; 3) oodatavad õpitulemused tegevusvaldkondade kaupa; 4) kooli poolt õpilasele rakendatavad tugimeetmed; 5) hinnang õpitulemustele; 6) IÕK koostamise ja rakendamisega seotud isikud. </w:t>
      </w:r>
    </w:p>
    <w:p w:rsidR="00E45F2F" w:rsidRPr="00785700" w:rsidRDefault="00924CFD">
      <w:pPr>
        <w:pBdr>
          <w:top w:val="nil"/>
          <w:left w:val="nil"/>
          <w:bottom w:val="nil"/>
          <w:right w:val="nil"/>
          <w:between w:val="nil"/>
        </w:pBdr>
        <w:spacing w:after="160" w:line="301" w:lineRule="auto"/>
        <w:rPr>
          <w:lang w:val="et-EE"/>
        </w:rPr>
      </w:pPr>
      <w:r w:rsidRPr="00785700">
        <w:rPr>
          <w:lang w:val="et-EE"/>
        </w:rPr>
        <w:t>Õpilane liigub igal õppeaastal järgmisesse klassi, kuid õppesisu ja taotletavad pädevused valitakse vastavalt õpilase individuaalsele arengutasemele. Kogu õpe võib toimuda üleminekuga ühelt arengutasemelt teisele või ainult ühe arengutaseme piires.</w:t>
      </w:r>
    </w:p>
    <w:p w:rsidR="00E45F2F" w:rsidRPr="00785700" w:rsidRDefault="00924CFD">
      <w:pPr>
        <w:pBdr>
          <w:top w:val="nil"/>
          <w:left w:val="nil"/>
          <w:bottom w:val="nil"/>
          <w:right w:val="nil"/>
          <w:between w:val="nil"/>
        </w:pBdr>
        <w:spacing w:after="160" w:line="301" w:lineRule="auto"/>
        <w:rPr>
          <w:lang w:val="et-EE"/>
        </w:rPr>
      </w:pPr>
      <w:r w:rsidRPr="00785700">
        <w:rPr>
          <w:lang w:val="et-EE"/>
        </w:rPr>
        <w:t>Hooldusõppes on nädalakoormus kõigil kolmel arengutasemel maksimaalselt 20 tundi.</w:t>
      </w:r>
    </w:p>
    <w:p w:rsidR="00E45F2F" w:rsidRPr="00785700" w:rsidRDefault="00E45F2F">
      <w:pPr>
        <w:pBdr>
          <w:top w:val="nil"/>
          <w:left w:val="nil"/>
          <w:bottom w:val="nil"/>
          <w:right w:val="nil"/>
          <w:between w:val="nil"/>
        </w:pBdr>
        <w:spacing w:after="160" w:line="301" w:lineRule="auto"/>
        <w:rPr>
          <w:lang w:val="et-EE"/>
        </w:rPr>
      </w:pPr>
    </w:p>
    <w:p w:rsidR="00E45F2F" w:rsidRPr="00785700" w:rsidRDefault="00924CFD">
      <w:pPr>
        <w:widowControl w:val="0"/>
        <w:shd w:val="clear" w:color="auto" w:fill="FFFFFF"/>
        <w:tabs>
          <w:tab w:val="right" w:pos="9736"/>
        </w:tabs>
        <w:spacing w:before="240" w:line="276" w:lineRule="auto"/>
        <w:rPr>
          <w:b/>
          <w:color w:val="202020"/>
          <w:lang w:val="et-EE"/>
        </w:rPr>
      </w:pPr>
      <w:r w:rsidRPr="00785700">
        <w:rPr>
          <w:b/>
          <w:color w:val="202020"/>
          <w:lang w:val="et-EE"/>
        </w:rPr>
        <w:t>4. Õppekeskkond</w:t>
      </w:r>
    </w:p>
    <w:p w:rsidR="00E45F2F" w:rsidRPr="00785700" w:rsidRDefault="00924CFD">
      <w:pPr>
        <w:widowControl w:val="0"/>
        <w:shd w:val="clear" w:color="auto" w:fill="FFFFFF"/>
        <w:tabs>
          <w:tab w:val="right" w:pos="9736"/>
        </w:tabs>
        <w:spacing w:before="240" w:line="276" w:lineRule="auto"/>
        <w:rPr>
          <w:color w:val="202020"/>
          <w:highlight w:val="yellow"/>
          <w:lang w:val="et-EE"/>
        </w:rPr>
      </w:pPr>
      <w:r w:rsidRPr="00785700">
        <w:rPr>
          <w:color w:val="202020"/>
          <w:lang w:val="et-EE"/>
        </w:rPr>
        <w:t>Õppekeskkonnana mõistetakse õpilasi ümbritseva vaimse, sotsiaalse ja füüsilise keskkonna kooslust, milles õpilased arenevad ja õpiva</w:t>
      </w:r>
      <w:r w:rsidRPr="00785700">
        <w:rPr>
          <w:color w:val="202020"/>
          <w:highlight w:val="white"/>
          <w:lang w:val="et-EE"/>
        </w:rPr>
        <w:t>d. Õppekeskkond toetab õpilase arenemist iseseisvaks ja aktiivseks õppijaks, kannab põhihariduse alusväärtusi ja kooli vaimsust ning säilitab ja arendab edasi paikkonna ja koolipere traditsioone. Õppekeskkonna kujundamisel osaleb kogu koolipere.</w:t>
      </w:r>
      <w:r w:rsidRPr="00785700">
        <w:rPr>
          <w:color w:val="202020"/>
          <w:lang w:val="et-EE"/>
        </w:rPr>
        <w:t xml:space="preserve"> </w:t>
      </w:r>
    </w:p>
    <w:p w:rsidR="00E45F2F" w:rsidRPr="00785700" w:rsidRDefault="00924CFD">
      <w:pPr>
        <w:widowControl w:val="0"/>
        <w:shd w:val="clear" w:color="auto" w:fill="FFFFFF"/>
        <w:tabs>
          <w:tab w:val="right" w:pos="9736"/>
        </w:tabs>
        <w:spacing w:before="240" w:line="276" w:lineRule="auto"/>
        <w:rPr>
          <w:b/>
          <w:color w:val="202020"/>
          <w:lang w:val="et-EE"/>
        </w:rPr>
      </w:pPr>
      <w:r w:rsidRPr="00785700">
        <w:rPr>
          <w:b/>
          <w:color w:val="202020"/>
          <w:lang w:val="et-EE"/>
        </w:rPr>
        <w:t>Sotsiaalse ja vaimse keskkonna kujundamisel:</w:t>
      </w:r>
    </w:p>
    <w:p w:rsidR="00E45F2F" w:rsidRPr="00785700" w:rsidRDefault="00924CFD">
      <w:pPr>
        <w:widowControl w:val="0"/>
        <w:numPr>
          <w:ilvl w:val="0"/>
          <w:numId w:val="11"/>
        </w:numPr>
        <w:shd w:val="clear" w:color="auto" w:fill="FFFFFF"/>
        <w:tabs>
          <w:tab w:val="right" w:pos="9736"/>
        </w:tabs>
        <w:spacing w:before="240" w:line="276" w:lineRule="auto"/>
        <w:rPr>
          <w:color w:val="202020"/>
          <w:lang w:val="et-EE"/>
        </w:rPr>
      </w:pPr>
      <w:r w:rsidRPr="00785700">
        <w:rPr>
          <w:color w:val="202020"/>
          <w:lang w:val="et-EE"/>
        </w:rPr>
        <w:t>luuakse vastastikusel lugupidamisel ja üksteise seisukohtade arvestamisel põhinevad ning kokkuleppeid austavad suhted õpilaste, vanemate, õpetajate, kooli juhtkonna ning teiste õpetuse ja kasvatusega seotud osaliste vahel;</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lang w:val="et-EE"/>
        </w:rPr>
        <w:t>koheldakse kõiki õpilasi eelarvamusteta, õiglaselt ja võrdselt, austades nende eneseväärikust ning isikupära;</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sz w:val="14"/>
          <w:szCs w:val="14"/>
          <w:lang w:val="et-EE"/>
        </w:rPr>
        <w:t xml:space="preserve"> </w:t>
      </w:r>
      <w:r w:rsidRPr="00785700">
        <w:rPr>
          <w:color w:val="202020"/>
          <w:lang w:val="et-EE"/>
        </w:rPr>
        <w:t>jagatakse asjakohaselt ja selgelt otsustusõigus ja vastutus;</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lang w:val="et-EE"/>
        </w:rPr>
        <w:t>märgatakse ja tunnustatakse kõigi õpilaste pingutusi ja õpiedu; hoidutakse õpilaste sildistamisest ja nende eneseusu vähendamisest;</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sz w:val="14"/>
          <w:szCs w:val="14"/>
          <w:lang w:val="et-EE"/>
        </w:rPr>
        <w:t xml:space="preserve"> </w:t>
      </w:r>
      <w:r w:rsidRPr="00785700">
        <w:rPr>
          <w:color w:val="202020"/>
          <w:lang w:val="et-EE"/>
        </w:rPr>
        <w:t>välditakse õpilastevahelist vägivalda ja kiusamist;</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sz w:val="14"/>
          <w:szCs w:val="14"/>
          <w:lang w:val="et-EE"/>
        </w:rPr>
        <w:t xml:space="preserve"> </w:t>
      </w:r>
      <w:r w:rsidRPr="00785700">
        <w:rPr>
          <w:color w:val="202020"/>
          <w:lang w:val="et-EE"/>
        </w:rPr>
        <w:t>ollakse avatud vabale arvamusvahetusele, sealhulgas kriitikale;</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lang w:val="et-EE"/>
        </w:rPr>
        <w:t>luuakse õpilastele võimalusi näidata initsiatiivi, osaleda otsustamises ning tegutseda nii üksi kui ka koos kaaslastega;</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lang w:val="et-EE"/>
        </w:rPr>
        <w:t>luuakse õhkkond, mida iseloomustab abivalmidus ning üksteise toetamine õpi- ja eluraskuste puhul;</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lang w:val="et-EE"/>
        </w:rPr>
        <w:t>luuakse õhkkond, mis rajaneb inimeste usalduslikel suhetel, sõbralikkusel ja heatahtlikkusel;</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lang w:val="et-EE"/>
        </w:rPr>
        <w:t>korraldatakse koolielu inimõigusi ja demokraatiat austava ühiskonna mudelina, mida iseloomustavad kooliperes jagatud ja püsivad alusväärtused ning heade ideede ja positiivsete uuenduste toetamine;</w:t>
      </w:r>
    </w:p>
    <w:p w:rsidR="00E45F2F" w:rsidRPr="00785700" w:rsidRDefault="00924CFD">
      <w:pPr>
        <w:widowControl w:val="0"/>
        <w:numPr>
          <w:ilvl w:val="0"/>
          <w:numId w:val="11"/>
        </w:numPr>
        <w:shd w:val="clear" w:color="auto" w:fill="FFFFFF"/>
        <w:tabs>
          <w:tab w:val="right" w:pos="9736"/>
        </w:tabs>
        <w:spacing w:line="276" w:lineRule="auto"/>
        <w:rPr>
          <w:color w:val="202020"/>
          <w:lang w:val="et-EE"/>
        </w:rPr>
      </w:pPr>
      <w:r w:rsidRPr="00785700">
        <w:rPr>
          <w:color w:val="202020"/>
          <w:lang w:val="et-EE"/>
        </w:rPr>
        <w:t xml:space="preserve">korraldatakse koolielu, lähtudes rahvusliku, rassilise, soolise ja muudel alustel võrdse </w:t>
      </w:r>
      <w:r w:rsidRPr="00785700">
        <w:rPr>
          <w:color w:val="202020"/>
          <w:lang w:val="et-EE"/>
        </w:rPr>
        <w:lastRenderedPageBreak/>
        <w:t>kohtlemise põhimõtetest ning soolise võrdõiguslikkuse eesmärkidest.</w:t>
      </w:r>
    </w:p>
    <w:p w:rsidR="00E45F2F" w:rsidRPr="00785700" w:rsidRDefault="00924CFD">
      <w:pPr>
        <w:widowControl w:val="0"/>
        <w:shd w:val="clear" w:color="auto" w:fill="FFFFFF"/>
        <w:tabs>
          <w:tab w:val="right" w:pos="9736"/>
        </w:tabs>
        <w:spacing w:before="240" w:line="276" w:lineRule="auto"/>
        <w:rPr>
          <w:b/>
          <w:color w:val="202020"/>
          <w:lang w:val="et-EE"/>
        </w:rPr>
      </w:pPr>
      <w:r w:rsidRPr="00785700">
        <w:rPr>
          <w:b/>
          <w:color w:val="202020"/>
          <w:lang w:val="et-EE"/>
        </w:rPr>
        <w:t>Füüsilise keskkonna kujundamisel jälgitakse, et:</w:t>
      </w:r>
    </w:p>
    <w:p w:rsidR="00E45F2F" w:rsidRPr="00785700" w:rsidRDefault="00924CFD">
      <w:pPr>
        <w:widowControl w:val="0"/>
        <w:numPr>
          <w:ilvl w:val="0"/>
          <w:numId w:val="23"/>
        </w:numPr>
        <w:shd w:val="clear" w:color="auto" w:fill="FFFFFF"/>
        <w:tabs>
          <w:tab w:val="right" w:pos="9736"/>
        </w:tabs>
        <w:spacing w:before="240" w:line="276" w:lineRule="auto"/>
        <w:rPr>
          <w:color w:val="202020"/>
          <w:lang w:val="et-EE"/>
        </w:rPr>
      </w:pPr>
      <w:r w:rsidRPr="00785700">
        <w:rPr>
          <w:color w:val="202020"/>
          <w:lang w:val="et-EE"/>
        </w:rPr>
        <w:t>kasutatavate rajatiste ja ruumide sisustus ning kujundus on õppe seisukohast otstarbekas, turvaline ning vastab tervisekaitse- ja ohutusnõuetele;</w:t>
      </w:r>
    </w:p>
    <w:p w:rsidR="00E45F2F" w:rsidRPr="00785700" w:rsidRDefault="00924CFD">
      <w:pPr>
        <w:widowControl w:val="0"/>
        <w:numPr>
          <w:ilvl w:val="0"/>
          <w:numId w:val="23"/>
        </w:numPr>
        <w:shd w:val="clear" w:color="auto" w:fill="FFFFFF"/>
        <w:tabs>
          <w:tab w:val="right" w:pos="9736"/>
        </w:tabs>
        <w:spacing w:line="276" w:lineRule="auto"/>
        <w:rPr>
          <w:color w:val="202020"/>
          <w:lang w:val="et-EE"/>
        </w:rPr>
      </w:pPr>
      <w:r w:rsidRPr="00785700">
        <w:rPr>
          <w:color w:val="202020"/>
          <w:lang w:val="et-EE"/>
        </w:rPr>
        <w:t>ruumid, sisseseade ja õppevara on esteetilise väljanägemisega, õppes on võimalused kasutada internetiühendusega arvutit ja esitlustehnikat ning õpilastel on võimalus kasutada kooliraamatukogu;</w:t>
      </w:r>
    </w:p>
    <w:p w:rsidR="00E45F2F" w:rsidRPr="00785700" w:rsidRDefault="00924CFD">
      <w:pPr>
        <w:widowControl w:val="0"/>
        <w:numPr>
          <w:ilvl w:val="0"/>
          <w:numId w:val="23"/>
        </w:numPr>
        <w:shd w:val="clear" w:color="auto" w:fill="FFFFFF"/>
        <w:tabs>
          <w:tab w:val="right" w:pos="9736"/>
        </w:tabs>
        <w:spacing w:line="276" w:lineRule="auto"/>
        <w:rPr>
          <w:color w:val="202020"/>
          <w:lang w:val="et-EE"/>
        </w:rPr>
      </w:pPr>
      <w:r w:rsidRPr="00785700">
        <w:rPr>
          <w:color w:val="202020"/>
          <w:lang w:val="et-EE"/>
        </w:rPr>
        <w:t>kasutatakse eakohast ning individuaalsele eripärale kohandatavat õppevara, sealhulgas nüüdisaegseid info- ja kommunikatsioonitehnoloogiatel põhinevaid õppematerjale ja -vahendeid;</w:t>
      </w:r>
    </w:p>
    <w:p w:rsidR="00E45F2F" w:rsidRPr="00785700" w:rsidRDefault="00924CFD">
      <w:pPr>
        <w:widowControl w:val="0"/>
        <w:numPr>
          <w:ilvl w:val="0"/>
          <w:numId w:val="23"/>
        </w:numPr>
        <w:shd w:val="clear" w:color="auto" w:fill="FFFFFF"/>
        <w:tabs>
          <w:tab w:val="right" w:pos="9736"/>
        </w:tabs>
        <w:spacing w:line="276" w:lineRule="auto"/>
        <w:rPr>
          <w:color w:val="202020"/>
          <w:lang w:val="et-EE"/>
        </w:rPr>
      </w:pPr>
      <w:r w:rsidRPr="00785700">
        <w:rPr>
          <w:color w:val="202020"/>
          <w:lang w:val="et-EE"/>
        </w:rPr>
        <w:t>on olemas kehalise tegevuse ning tervislike eluviiside edendamise võimalused nii koolitundides kui ka tunniväliselt.</w:t>
      </w:r>
    </w:p>
    <w:p w:rsidR="00E45F2F" w:rsidRPr="00785700" w:rsidRDefault="00924CFD">
      <w:pPr>
        <w:widowControl w:val="0"/>
        <w:shd w:val="clear" w:color="auto" w:fill="FFFFFF"/>
        <w:tabs>
          <w:tab w:val="right" w:pos="9736"/>
        </w:tabs>
        <w:spacing w:before="240" w:line="276" w:lineRule="auto"/>
        <w:rPr>
          <w:color w:val="202020"/>
          <w:lang w:val="et-EE"/>
        </w:rPr>
      </w:pPr>
      <w:r w:rsidRPr="00785700">
        <w:rPr>
          <w:color w:val="202020"/>
          <w:lang w:val="et-EE"/>
        </w:rPr>
        <w:t xml:space="preserve">Õppe korraldamisel väljaspool kooli ruume ning virtuaalses õppekeskkonnas tagatakse õpilaste vaimse ja füüsilise turvalisuse ning tervise kaitse. </w:t>
      </w:r>
    </w:p>
    <w:p w:rsidR="00E45F2F" w:rsidRPr="00785700" w:rsidRDefault="00924CFD">
      <w:pPr>
        <w:widowControl w:val="0"/>
        <w:shd w:val="clear" w:color="auto" w:fill="FFFFFF"/>
        <w:tabs>
          <w:tab w:val="right" w:pos="9736"/>
        </w:tabs>
        <w:spacing w:before="240" w:line="276" w:lineRule="auto"/>
        <w:rPr>
          <w:b/>
          <w:color w:val="202020"/>
          <w:lang w:val="et-EE"/>
        </w:rPr>
      </w:pPr>
      <w:r w:rsidRPr="00785700">
        <w:rPr>
          <w:b/>
          <w:color w:val="202020"/>
          <w:lang w:val="et-EE"/>
        </w:rPr>
        <w:t>4.1 Õppekeskkonna kujundamise rõhuasetused toimetulekuõppes</w:t>
      </w:r>
    </w:p>
    <w:p w:rsidR="00E45F2F" w:rsidRPr="00785700" w:rsidRDefault="00924CFD">
      <w:pPr>
        <w:widowControl w:val="0"/>
        <w:pBdr>
          <w:top w:val="nil"/>
          <w:left w:val="nil"/>
          <w:bottom w:val="nil"/>
          <w:right w:val="nil"/>
          <w:between w:val="nil"/>
        </w:pBdr>
        <w:shd w:val="clear" w:color="auto" w:fill="FFFFFF"/>
        <w:tabs>
          <w:tab w:val="right" w:pos="9736"/>
        </w:tabs>
        <w:spacing w:before="240" w:line="276" w:lineRule="auto"/>
        <w:rPr>
          <w:color w:val="202020"/>
          <w:lang w:val="et-EE"/>
        </w:rPr>
      </w:pPr>
      <w:r w:rsidRPr="00785700">
        <w:rPr>
          <w:color w:val="202020"/>
          <w:lang w:val="et-EE"/>
        </w:rPr>
        <w:t>Toimetulekuõppel õpilaste õpetamisel on õpikeskkonnal, sh positiivsetel suhetel õpetaja ja õpilase vahel väga oluline roll. Toimetulekuõppe õpilane õpib siis, kui ta on sisemiselt motiveeritud ja tahab tegutseda. Samas vajab õpilane kindlaid piire, mille raames õpetaja suunamisel tegutseda. Mõistlikult seatud õpilasest lähtuvad piirid ja reeglid aitavad lapsel ümbritsevat mõista ja õpitavat struktureerida ning seeläbi ümbritsevast keskkonnast paremini aru saada ning end turvaliselt tunda.</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Arendava õpikeskkonna loomist soodustavad täiskasvanute ühtsed nõudmised ja samalaadne tugi. Tähtis on koostöö tugispetsialistide, õpetajate, lapsevanemate, jätkuõppe korraldajate, koolipidaja jt kooliväliste spetsialistide ja asutustega.</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Õpilase individuaalsusest tulenevalt rakendatakse toimetulekuõppes hooldusõppe õppekeskkonna kujundamise põhimõtteid.</w:t>
      </w:r>
    </w:p>
    <w:p w:rsidR="00E45F2F" w:rsidRPr="00785700" w:rsidRDefault="00924CFD">
      <w:pPr>
        <w:widowControl w:val="0"/>
        <w:shd w:val="clear" w:color="auto" w:fill="FFFFFF"/>
        <w:tabs>
          <w:tab w:val="right" w:pos="9736"/>
        </w:tabs>
        <w:spacing w:before="240" w:line="276" w:lineRule="auto"/>
        <w:rPr>
          <w:b/>
          <w:color w:val="202020"/>
          <w:lang w:val="et-EE"/>
        </w:rPr>
      </w:pPr>
      <w:r w:rsidRPr="00785700">
        <w:rPr>
          <w:b/>
          <w:color w:val="202020"/>
          <w:lang w:val="et-EE"/>
        </w:rPr>
        <w:t>4.2 Õppekeskkonna kujundamise rõhuasetused hooldusõppes</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 xml:space="preserve">Kogu füüsiline õpikeskkond peab olema õpilastele arusaadavalt struktureeritud ja varustatud visuaalsete viitade ning infomärkidega ja tegevusjuhenditega: fotod, pildid, PCS piltsümbolid. Hooldusõppe õppekeskkond peab toetama õppetegevuse läbiviimist, tagades samas õpilaste ja töötajate ohutuse. Keskkonna kohandamisel ja kujundamisel tuleb arvestada, et see toetaks õpilase võimalikult iseseisvat toimetulekut. Oluline on, et vajalikud vahendid, sh suhtlusvahendid, oleksid õpilasele (sh ratastoolis olevale õpilasele) alati ligipääsetavas kohas. Ohutuse tagamiseks on oluline, et kõik vahendid on turvaliselt paigutatud või kinnitatud.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Õpilase eripärast tulenevalt tuleb teha õppekeskkonnas kohandusi või kasutada abivahendeid sensoorsete stiimulitega toimetulekuks.</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 xml:space="preserve">Sotsiaalse ja vaimse keskkonna puhul on olulisel kohal positiivse ning turvalise õppekeskkonna </w:t>
      </w:r>
      <w:r w:rsidRPr="00785700">
        <w:rPr>
          <w:color w:val="202020"/>
          <w:lang w:val="et-EE"/>
        </w:rPr>
        <w:lastRenderedPageBreak/>
        <w:t xml:space="preserve">loomine. Oluline on etteaimatavus nii tegevustes (kuidas teha), keskkonnas (kus miski asub, kes on kohal, kuhu minnakse) kui ajas (millal midagi toimub, kaua kestab).  Sobiva õppekeskkonna loomisel kasutada vajadusel alternatiivkommunikatsiooni.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Klassi või grupi komplekteerimisel tuleb jälgida õpilaste omavahelist kokkusobivust, sh tähelepanu pöörata käitumise eripäradele, kognitiivsetele oskustele. Võimaluste piires ollakse füüsilise õppekeskkonna ja õppetegevuse ajalisel planeerimisel paindlikud ning arvestatakse  õpilase võimekuse ja tervisliku seisundiga.</w:t>
      </w:r>
    </w:p>
    <w:p w:rsidR="00E45F2F" w:rsidRPr="00785700" w:rsidRDefault="00924CFD">
      <w:pPr>
        <w:widowControl w:val="0"/>
        <w:shd w:val="clear" w:color="auto" w:fill="FFFFFF"/>
        <w:tabs>
          <w:tab w:val="right" w:pos="9736"/>
        </w:tabs>
        <w:spacing w:before="160" w:line="276" w:lineRule="auto"/>
        <w:rPr>
          <w:b/>
          <w:color w:val="202020"/>
          <w:lang w:val="et-EE"/>
        </w:rPr>
      </w:pPr>
      <w:r w:rsidRPr="00785700">
        <w:rPr>
          <w:b/>
          <w:color w:val="202020"/>
          <w:lang w:val="et-EE"/>
        </w:rPr>
        <w:t>4.3 Õppekeskkonna mitmekesistamiseks kavandatud tegevused, sh õppekava rakendamist toetavad tegevused, õppekäigud jmt</w:t>
      </w:r>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0"/>
        <w:gridCol w:w="3390"/>
        <w:gridCol w:w="3495"/>
      </w:tblGrid>
      <w:tr w:rsidR="00E45F2F" w:rsidRPr="00785700">
        <w:trPr>
          <w:trHeight w:val="285"/>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rsidR="00E45F2F" w:rsidRPr="00785700" w:rsidRDefault="00924CFD">
            <w:pPr>
              <w:widowControl w:val="0"/>
              <w:tabs>
                <w:tab w:val="right" w:pos="9736"/>
              </w:tabs>
              <w:spacing w:before="240" w:line="276" w:lineRule="auto"/>
              <w:jc w:val="center"/>
              <w:rPr>
                <w:b/>
                <w:i/>
                <w:color w:val="202020"/>
                <w:lang w:val="et-EE"/>
              </w:rPr>
            </w:pPr>
            <w:r w:rsidRPr="00785700">
              <w:rPr>
                <w:b/>
                <w:color w:val="202020"/>
                <w:lang w:val="et-EE"/>
              </w:rPr>
              <w:t xml:space="preserve">Läbiv teema, </w:t>
            </w:r>
            <w:r w:rsidRPr="00785700">
              <w:rPr>
                <w:b/>
                <w:i/>
                <w:color w:val="202020"/>
                <w:lang w:val="et-EE"/>
              </w:rPr>
              <w:t>üldpädevused</w:t>
            </w:r>
          </w:p>
        </w:tc>
        <w:tc>
          <w:tcPr>
            <w:tcW w:w="6885" w:type="dxa"/>
            <w:gridSpan w:val="2"/>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rsidR="00E45F2F" w:rsidRPr="00785700" w:rsidRDefault="00924CFD">
            <w:pPr>
              <w:widowControl w:val="0"/>
              <w:tabs>
                <w:tab w:val="right" w:pos="9736"/>
              </w:tabs>
              <w:spacing w:before="240" w:line="276" w:lineRule="auto"/>
              <w:jc w:val="center"/>
              <w:rPr>
                <w:b/>
                <w:color w:val="202020"/>
                <w:lang w:val="et-EE"/>
              </w:rPr>
            </w:pPr>
            <w:r w:rsidRPr="00785700">
              <w:rPr>
                <w:b/>
                <w:color w:val="202020"/>
                <w:lang w:val="et-EE"/>
              </w:rPr>
              <w:t>Õppekeskkond</w:t>
            </w:r>
          </w:p>
        </w:tc>
      </w:tr>
      <w:tr w:rsidR="00E45F2F" w:rsidRPr="00785700">
        <w:trPr>
          <w:trHeight w:val="285"/>
        </w:trPr>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45F2F" w:rsidRPr="00785700" w:rsidRDefault="00E45F2F">
            <w:pPr>
              <w:widowControl w:val="0"/>
              <w:tabs>
                <w:tab w:val="right" w:pos="9736"/>
              </w:tabs>
              <w:spacing w:after="100" w:line="276" w:lineRule="auto"/>
              <w:rPr>
                <w:color w:val="202020"/>
                <w:lang w:val="et-EE"/>
              </w:rPr>
            </w:pPr>
          </w:p>
        </w:tc>
        <w:tc>
          <w:tcPr>
            <w:tcW w:w="3390"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rsidR="00E45F2F" w:rsidRPr="00785700" w:rsidRDefault="00924CFD">
            <w:pPr>
              <w:widowControl w:val="0"/>
              <w:tabs>
                <w:tab w:val="right" w:pos="9736"/>
              </w:tabs>
              <w:spacing w:before="240" w:line="276" w:lineRule="auto"/>
              <w:jc w:val="center"/>
              <w:rPr>
                <w:b/>
                <w:color w:val="202020"/>
                <w:lang w:val="et-EE"/>
              </w:rPr>
            </w:pPr>
            <w:r w:rsidRPr="00785700">
              <w:rPr>
                <w:b/>
                <w:color w:val="202020"/>
                <w:lang w:val="et-EE"/>
              </w:rPr>
              <w:t>Sotsiaalne, vaimne</w:t>
            </w:r>
          </w:p>
        </w:tc>
        <w:tc>
          <w:tcPr>
            <w:tcW w:w="3495" w:type="dxa"/>
            <w:tcBorders>
              <w:top w:val="nil"/>
              <w:left w:val="nil"/>
              <w:bottom w:val="single" w:sz="6" w:space="0" w:color="000000"/>
              <w:right w:val="single" w:sz="6" w:space="0" w:color="000000"/>
            </w:tcBorders>
            <w:shd w:val="clear" w:color="auto" w:fill="F2F2F2"/>
            <w:tcMar>
              <w:top w:w="0" w:type="dxa"/>
              <w:left w:w="100" w:type="dxa"/>
              <w:bottom w:w="0" w:type="dxa"/>
              <w:right w:w="100" w:type="dxa"/>
            </w:tcMar>
          </w:tcPr>
          <w:p w:rsidR="00E45F2F" w:rsidRPr="00785700" w:rsidRDefault="00924CFD">
            <w:pPr>
              <w:widowControl w:val="0"/>
              <w:tabs>
                <w:tab w:val="right" w:pos="9736"/>
              </w:tabs>
              <w:spacing w:before="240" w:line="276" w:lineRule="auto"/>
              <w:jc w:val="center"/>
              <w:rPr>
                <w:b/>
                <w:color w:val="202020"/>
                <w:lang w:val="et-EE"/>
              </w:rPr>
            </w:pPr>
            <w:r w:rsidRPr="00785700">
              <w:rPr>
                <w:b/>
                <w:color w:val="202020"/>
                <w:lang w:val="et-EE"/>
              </w:rPr>
              <w:t>Füüsiline</w:t>
            </w:r>
          </w:p>
        </w:tc>
      </w:tr>
      <w:tr w:rsidR="00E45F2F" w:rsidRPr="00785700">
        <w:trPr>
          <w:trHeight w:val="6735"/>
        </w:trPr>
        <w:tc>
          <w:tcPr>
            <w:tcW w:w="19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tabs>
                <w:tab w:val="right" w:pos="9736"/>
              </w:tabs>
              <w:spacing w:before="240" w:line="276" w:lineRule="auto"/>
              <w:jc w:val="left"/>
              <w:rPr>
                <w:color w:val="172B4D"/>
                <w:lang w:val="et-EE"/>
              </w:rPr>
            </w:pPr>
            <w:r w:rsidRPr="00785700">
              <w:rPr>
                <w:color w:val="172B4D"/>
                <w:lang w:val="et-EE"/>
              </w:rPr>
              <w:t>Elukestev õpe ja karjääri kujundamine</w:t>
            </w:r>
          </w:p>
          <w:p w:rsidR="00E45F2F" w:rsidRPr="00785700" w:rsidRDefault="00924CFD">
            <w:pPr>
              <w:widowControl w:val="0"/>
              <w:tabs>
                <w:tab w:val="right" w:pos="9736"/>
              </w:tabs>
              <w:spacing w:before="240" w:line="276" w:lineRule="auto"/>
              <w:jc w:val="left"/>
              <w:rPr>
                <w:i/>
                <w:color w:val="172B4D"/>
                <w:lang w:val="et-EE"/>
              </w:rPr>
            </w:pPr>
            <w:r w:rsidRPr="00785700">
              <w:rPr>
                <w:i/>
                <w:color w:val="172B4D"/>
                <w:lang w:val="et-EE"/>
              </w:rPr>
              <w:t>sotsiaalne ja kodanikupädevus, enesemääratluspädevus, õpipädevus, suhtluspädevus, matemaatika-, loodusteaduste ja tehnoloogiaalane pädevus, ettevõtlikkuspädevus, digipädevus</w:t>
            </w:r>
          </w:p>
        </w:tc>
        <w:tc>
          <w:tcPr>
            <w:tcW w:w="3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29"/>
              </w:numPr>
              <w:tabs>
                <w:tab w:val="right" w:pos="9736"/>
              </w:tabs>
              <w:spacing w:line="276" w:lineRule="auto"/>
              <w:jc w:val="left"/>
              <w:rPr>
                <w:color w:val="172B4D"/>
                <w:lang w:val="et-EE"/>
              </w:rPr>
            </w:pPr>
            <w:r w:rsidRPr="00785700">
              <w:rPr>
                <w:color w:val="172B4D"/>
                <w:lang w:val="et-EE"/>
              </w:rPr>
              <w:t>õpilaste õppekäigud edasiõppimisvõimaluste ja elukutsetega tutvumiseks, karjääri planeerimine</w:t>
            </w:r>
          </w:p>
          <w:p w:rsidR="00E45F2F" w:rsidRPr="00785700" w:rsidRDefault="00924CFD">
            <w:pPr>
              <w:widowControl w:val="0"/>
              <w:numPr>
                <w:ilvl w:val="0"/>
                <w:numId w:val="29"/>
              </w:numPr>
              <w:tabs>
                <w:tab w:val="right" w:pos="9736"/>
              </w:tabs>
              <w:spacing w:line="276" w:lineRule="auto"/>
              <w:jc w:val="left"/>
              <w:rPr>
                <w:color w:val="172B4D"/>
                <w:lang w:val="et-EE"/>
              </w:rPr>
            </w:pPr>
            <w:r w:rsidRPr="00785700">
              <w:rPr>
                <w:color w:val="172B4D"/>
                <w:lang w:val="et-EE"/>
              </w:rPr>
              <w:t>vanema astme õpilaste õppetöö sidumine kutsekoolidega</w:t>
            </w:r>
          </w:p>
          <w:p w:rsidR="00E45F2F" w:rsidRPr="00785700" w:rsidRDefault="00924CFD">
            <w:pPr>
              <w:widowControl w:val="0"/>
              <w:numPr>
                <w:ilvl w:val="0"/>
                <w:numId w:val="29"/>
              </w:numPr>
              <w:tabs>
                <w:tab w:val="right" w:pos="9736"/>
              </w:tabs>
              <w:spacing w:line="276" w:lineRule="auto"/>
              <w:jc w:val="left"/>
              <w:rPr>
                <w:color w:val="172B4D"/>
                <w:lang w:val="et-EE"/>
              </w:rPr>
            </w:pPr>
            <w:r w:rsidRPr="00785700">
              <w:rPr>
                <w:color w:val="172B4D"/>
                <w:lang w:val="et-EE"/>
              </w:rPr>
              <w:t>tundide andmine õpetajate päeval (õpetajatööga tutvumine)</w:t>
            </w:r>
          </w:p>
          <w:p w:rsidR="00E45F2F" w:rsidRPr="00785700" w:rsidRDefault="00924CFD">
            <w:pPr>
              <w:widowControl w:val="0"/>
              <w:numPr>
                <w:ilvl w:val="0"/>
                <w:numId w:val="29"/>
              </w:numPr>
              <w:tabs>
                <w:tab w:val="right" w:pos="9736"/>
              </w:tabs>
              <w:spacing w:line="276" w:lineRule="auto"/>
              <w:jc w:val="left"/>
              <w:rPr>
                <w:color w:val="172B4D"/>
                <w:lang w:val="et-EE"/>
              </w:rPr>
            </w:pPr>
            <w:r w:rsidRPr="00785700">
              <w:rPr>
                <w:color w:val="172B4D"/>
                <w:lang w:val="et-EE"/>
              </w:rPr>
              <w:t>aktiivõppemeetodid</w:t>
            </w:r>
          </w:p>
          <w:p w:rsidR="00E45F2F" w:rsidRPr="00785700" w:rsidRDefault="00924CFD">
            <w:pPr>
              <w:widowControl w:val="0"/>
              <w:numPr>
                <w:ilvl w:val="0"/>
                <w:numId w:val="29"/>
              </w:numPr>
              <w:tabs>
                <w:tab w:val="right" w:pos="9736"/>
              </w:tabs>
              <w:spacing w:line="276" w:lineRule="auto"/>
              <w:jc w:val="left"/>
              <w:rPr>
                <w:color w:val="172B4D"/>
                <w:lang w:val="et-EE"/>
              </w:rPr>
            </w:pPr>
            <w:r w:rsidRPr="00785700">
              <w:rPr>
                <w:color w:val="172B4D"/>
                <w:lang w:val="et-EE"/>
              </w:rPr>
              <w:t>õpilasesinduse osalemise kaudu koostöö- ja juhtimisoskuste kujundamine</w:t>
            </w:r>
          </w:p>
          <w:p w:rsidR="00E45F2F" w:rsidRPr="00785700" w:rsidRDefault="00924CFD">
            <w:pPr>
              <w:widowControl w:val="0"/>
              <w:numPr>
                <w:ilvl w:val="0"/>
                <w:numId w:val="29"/>
              </w:numPr>
              <w:tabs>
                <w:tab w:val="right" w:pos="9736"/>
              </w:tabs>
              <w:spacing w:line="276" w:lineRule="auto"/>
              <w:jc w:val="left"/>
              <w:rPr>
                <w:color w:val="172B4D"/>
                <w:lang w:val="et-EE"/>
              </w:rPr>
            </w:pPr>
            <w:r w:rsidRPr="00785700">
              <w:rPr>
                <w:color w:val="172B4D"/>
                <w:lang w:val="et-EE"/>
              </w:rPr>
              <w:t>tagasi kooli programm</w:t>
            </w:r>
          </w:p>
          <w:p w:rsidR="00E45F2F" w:rsidRPr="00785700" w:rsidRDefault="00924CFD">
            <w:pPr>
              <w:widowControl w:val="0"/>
              <w:numPr>
                <w:ilvl w:val="0"/>
                <w:numId w:val="29"/>
              </w:numPr>
              <w:tabs>
                <w:tab w:val="right" w:pos="9736"/>
              </w:tabs>
              <w:spacing w:line="276" w:lineRule="auto"/>
              <w:jc w:val="left"/>
              <w:rPr>
                <w:color w:val="172B4D"/>
                <w:lang w:val="et-EE"/>
              </w:rPr>
            </w:pPr>
            <w:r w:rsidRPr="00785700">
              <w:rPr>
                <w:color w:val="172B4D"/>
                <w:lang w:val="et-EE"/>
              </w:rPr>
              <w:t>ühisüritused lapsevanematega</w:t>
            </w:r>
          </w:p>
          <w:p w:rsidR="00E45F2F" w:rsidRPr="00785700" w:rsidRDefault="00924CFD">
            <w:pPr>
              <w:widowControl w:val="0"/>
              <w:numPr>
                <w:ilvl w:val="0"/>
                <w:numId w:val="29"/>
              </w:numPr>
              <w:tabs>
                <w:tab w:val="right" w:pos="9736"/>
              </w:tabs>
              <w:spacing w:line="276" w:lineRule="auto"/>
              <w:jc w:val="left"/>
              <w:rPr>
                <w:color w:val="172B4D"/>
                <w:lang w:val="et-EE"/>
              </w:rPr>
            </w:pPr>
            <w:r w:rsidRPr="00785700">
              <w:rPr>
                <w:color w:val="172B4D"/>
                <w:lang w:val="et-EE"/>
              </w:rPr>
              <w:t>koostöö kooli vilistlastega</w:t>
            </w:r>
          </w:p>
        </w:tc>
        <w:tc>
          <w:tcPr>
            <w:tcW w:w="34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22"/>
              </w:numPr>
              <w:tabs>
                <w:tab w:val="right" w:pos="9736"/>
              </w:tabs>
              <w:spacing w:line="276" w:lineRule="auto"/>
              <w:jc w:val="left"/>
              <w:rPr>
                <w:color w:val="172B4D"/>
                <w:lang w:val="et-EE"/>
              </w:rPr>
            </w:pPr>
            <w:r w:rsidRPr="00785700">
              <w:rPr>
                <w:color w:val="172B4D"/>
                <w:lang w:val="et-EE"/>
              </w:rPr>
              <w:t>õpilase arengut ja õppimist toetavad õppekohad piirkonnas ja üle Eesti</w:t>
            </w:r>
          </w:p>
          <w:p w:rsidR="00E45F2F" w:rsidRPr="00785700" w:rsidRDefault="00924CFD">
            <w:pPr>
              <w:widowControl w:val="0"/>
              <w:numPr>
                <w:ilvl w:val="0"/>
                <w:numId w:val="22"/>
              </w:numPr>
              <w:tabs>
                <w:tab w:val="right" w:pos="9736"/>
              </w:tabs>
              <w:spacing w:line="276" w:lineRule="auto"/>
              <w:jc w:val="left"/>
              <w:rPr>
                <w:color w:val="172B4D"/>
                <w:lang w:val="et-EE"/>
              </w:rPr>
            </w:pPr>
            <w:r w:rsidRPr="00785700">
              <w:rPr>
                <w:color w:val="172B4D"/>
                <w:lang w:val="et-EE"/>
              </w:rPr>
              <w:t>Õppekäigud järgmise astme koolidesse, ettevõtetesse, karjääri kujundamisega tegelevatesse asutustesse</w:t>
            </w:r>
          </w:p>
          <w:p w:rsidR="00E45F2F" w:rsidRPr="00785700" w:rsidRDefault="00924CFD">
            <w:pPr>
              <w:widowControl w:val="0"/>
              <w:numPr>
                <w:ilvl w:val="0"/>
                <w:numId w:val="22"/>
              </w:numPr>
              <w:tabs>
                <w:tab w:val="right" w:pos="9736"/>
              </w:tabs>
              <w:spacing w:line="276" w:lineRule="auto"/>
              <w:jc w:val="left"/>
              <w:rPr>
                <w:color w:val="172B4D"/>
                <w:lang w:val="et-EE"/>
              </w:rPr>
            </w:pPr>
            <w:r w:rsidRPr="00785700">
              <w:rPr>
                <w:color w:val="172B4D"/>
                <w:lang w:val="et-EE"/>
              </w:rPr>
              <w:t>infotehnoloogia vahendite aktiivne kasutamine õppetöös</w:t>
            </w:r>
          </w:p>
          <w:p w:rsidR="00E45F2F" w:rsidRPr="00785700" w:rsidRDefault="00924CFD">
            <w:pPr>
              <w:widowControl w:val="0"/>
              <w:numPr>
                <w:ilvl w:val="0"/>
                <w:numId w:val="22"/>
              </w:numPr>
              <w:tabs>
                <w:tab w:val="right" w:pos="9736"/>
              </w:tabs>
              <w:spacing w:line="276" w:lineRule="auto"/>
              <w:jc w:val="left"/>
              <w:rPr>
                <w:color w:val="172B4D"/>
                <w:lang w:val="et-EE"/>
              </w:rPr>
            </w:pPr>
            <w:r w:rsidRPr="00785700">
              <w:rPr>
                <w:color w:val="172B4D"/>
                <w:lang w:val="et-EE"/>
              </w:rPr>
              <w:t>virtuaalsed õpikeskkonnad</w:t>
            </w:r>
          </w:p>
        </w:tc>
      </w:tr>
      <w:tr w:rsidR="00E45F2F" w:rsidRPr="00785700">
        <w:trPr>
          <w:trHeight w:val="5190"/>
        </w:trPr>
        <w:tc>
          <w:tcPr>
            <w:tcW w:w="19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tabs>
                <w:tab w:val="right" w:pos="9736"/>
              </w:tabs>
              <w:spacing w:before="240" w:line="276" w:lineRule="auto"/>
              <w:jc w:val="left"/>
              <w:rPr>
                <w:color w:val="172B4D"/>
                <w:lang w:val="et-EE"/>
              </w:rPr>
            </w:pPr>
            <w:r w:rsidRPr="00785700">
              <w:rPr>
                <w:color w:val="172B4D"/>
                <w:lang w:val="et-EE"/>
              </w:rPr>
              <w:lastRenderedPageBreak/>
              <w:t>Keskkond ja jätkusuutlik areng</w:t>
            </w:r>
          </w:p>
          <w:p w:rsidR="00E45F2F" w:rsidRPr="00785700" w:rsidRDefault="00924CFD">
            <w:pPr>
              <w:widowControl w:val="0"/>
              <w:tabs>
                <w:tab w:val="right" w:pos="9736"/>
              </w:tabs>
              <w:spacing w:before="240" w:line="276" w:lineRule="auto"/>
              <w:jc w:val="left"/>
              <w:rPr>
                <w:color w:val="172B4D"/>
                <w:lang w:val="et-EE"/>
              </w:rPr>
            </w:pPr>
            <w:r w:rsidRPr="00785700">
              <w:rPr>
                <w:i/>
                <w:color w:val="172B4D"/>
                <w:lang w:val="et-EE"/>
              </w:rPr>
              <w:t>kultuuri- ja väärtuspädevus, sotsiaalne ja kodanikupädevus,matemaatika-, loodusteaduste ja tehnoloogiaalane pädevus, ettevõtlikkuspädevus, digipädevus</w:t>
            </w:r>
          </w:p>
        </w:tc>
        <w:tc>
          <w:tcPr>
            <w:tcW w:w="3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30"/>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 xml:space="preserve">osavõtt keskkonnasäästlikkust ning hoolivust propageerivatest üritustest ja projektidest </w:t>
            </w:r>
          </w:p>
          <w:p w:rsidR="00E45F2F" w:rsidRPr="00785700" w:rsidRDefault="00924CFD">
            <w:pPr>
              <w:widowControl w:val="0"/>
              <w:numPr>
                <w:ilvl w:val="0"/>
                <w:numId w:val="30"/>
              </w:numPr>
              <w:tabs>
                <w:tab w:val="right" w:pos="9736"/>
              </w:tabs>
              <w:spacing w:line="276" w:lineRule="auto"/>
              <w:jc w:val="left"/>
              <w:rPr>
                <w:color w:val="172B4D"/>
                <w:lang w:val="et-EE"/>
              </w:rPr>
            </w:pPr>
            <w:r w:rsidRPr="00785700">
              <w:rPr>
                <w:color w:val="172B4D"/>
                <w:lang w:val="et-EE"/>
              </w:rPr>
              <w:t>koristustalgutel osalemine</w:t>
            </w:r>
          </w:p>
          <w:p w:rsidR="00E45F2F" w:rsidRPr="00785700" w:rsidRDefault="00924CFD">
            <w:pPr>
              <w:widowControl w:val="0"/>
              <w:numPr>
                <w:ilvl w:val="0"/>
                <w:numId w:val="30"/>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jääkide, materjalide taaskasutamine kunsti- ja tööõpetuse ning huvitundides ja ruumide kujundamisel</w:t>
            </w:r>
          </w:p>
          <w:p w:rsidR="00E45F2F" w:rsidRPr="00785700" w:rsidRDefault="00924CFD">
            <w:pPr>
              <w:widowControl w:val="0"/>
              <w:numPr>
                <w:ilvl w:val="0"/>
                <w:numId w:val="30"/>
              </w:numPr>
              <w:tabs>
                <w:tab w:val="right" w:pos="9736"/>
              </w:tabs>
              <w:spacing w:line="276" w:lineRule="auto"/>
              <w:jc w:val="left"/>
              <w:rPr>
                <w:color w:val="172B4D"/>
                <w:lang w:val="et-EE"/>
              </w:rPr>
            </w:pPr>
            <w:r w:rsidRPr="00785700">
              <w:rPr>
                <w:color w:val="172B4D"/>
                <w:lang w:val="et-EE"/>
              </w:rPr>
              <w:t xml:space="preserve">jõulukaartide meisterdamine partnerasutustele saatmiseks </w:t>
            </w:r>
          </w:p>
        </w:tc>
        <w:tc>
          <w:tcPr>
            <w:tcW w:w="34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16"/>
              </w:numPr>
              <w:tabs>
                <w:tab w:val="right" w:pos="9736"/>
              </w:tabs>
              <w:spacing w:line="276" w:lineRule="auto"/>
              <w:jc w:val="left"/>
              <w:rPr>
                <w:color w:val="172B4D"/>
                <w:lang w:val="et-EE"/>
              </w:rPr>
            </w:pPr>
            <w:r w:rsidRPr="00785700">
              <w:rPr>
                <w:color w:val="172B4D"/>
                <w:lang w:val="et-EE"/>
              </w:rPr>
              <w:t>kaasaegne ja funktsionaalne õppehoone</w:t>
            </w:r>
          </w:p>
          <w:p w:rsidR="00E45F2F" w:rsidRPr="00785700" w:rsidRDefault="00924CFD">
            <w:pPr>
              <w:widowControl w:val="0"/>
              <w:numPr>
                <w:ilvl w:val="0"/>
                <w:numId w:val="16"/>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paindliku interjööriga klassi/õpperuumid (kergesti kohandatav erinevate õppevormide, sh ka kunstitegevuse tarvis)</w:t>
            </w:r>
          </w:p>
          <w:p w:rsidR="00E45F2F" w:rsidRPr="00785700" w:rsidRDefault="00924CFD">
            <w:pPr>
              <w:widowControl w:val="0"/>
              <w:numPr>
                <w:ilvl w:val="0"/>
                <w:numId w:val="16"/>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õuesõppe klass</w:t>
            </w:r>
          </w:p>
          <w:p w:rsidR="00E45F2F" w:rsidRPr="00785700" w:rsidRDefault="00924CFD">
            <w:pPr>
              <w:widowControl w:val="0"/>
              <w:numPr>
                <w:ilvl w:val="0"/>
                <w:numId w:val="16"/>
              </w:numPr>
              <w:tabs>
                <w:tab w:val="right" w:pos="9736"/>
              </w:tabs>
              <w:spacing w:line="276" w:lineRule="auto"/>
              <w:jc w:val="left"/>
              <w:rPr>
                <w:color w:val="172B4D"/>
                <w:lang w:val="et-EE"/>
              </w:rPr>
            </w:pPr>
            <w:r w:rsidRPr="00785700">
              <w:rPr>
                <w:color w:val="172B4D"/>
                <w:lang w:val="et-EE"/>
              </w:rPr>
              <w:t>väljasõidud tavapärasest õpikeskkonnast, õppekäigud loodusesse ning keskkonnateemaga seotud asutustesse</w:t>
            </w:r>
          </w:p>
          <w:p w:rsidR="00E45F2F" w:rsidRPr="00785700" w:rsidRDefault="00E45F2F">
            <w:pPr>
              <w:widowControl w:val="0"/>
              <w:tabs>
                <w:tab w:val="right" w:pos="9736"/>
              </w:tabs>
              <w:spacing w:line="276" w:lineRule="auto"/>
              <w:ind w:left="720"/>
              <w:jc w:val="left"/>
              <w:rPr>
                <w:color w:val="172B4D"/>
                <w:lang w:val="et-EE"/>
              </w:rPr>
            </w:pPr>
          </w:p>
        </w:tc>
      </w:tr>
      <w:tr w:rsidR="00E45F2F" w:rsidRPr="00785700">
        <w:trPr>
          <w:trHeight w:val="4615"/>
        </w:trPr>
        <w:tc>
          <w:tcPr>
            <w:tcW w:w="19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tabs>
                <w:tab w:val="right" w:pos="9736"/>
              </w:tabs>
              <w:spacing w:before="240" w:line="276" w:lineRule="auto"/>
              <w:jc w:val="left"/>
              <w:rPr>
                <w:color w:val="172B4D"/>
                <w:lang w:val="et-EE"/>
              </w:rPr>
            </w:pPr>
            <w:r w:rsidRPr="00785700">
              <w:rPr>
                <w:color w:val="172B4D"/>
                <w:lang w:val="et-EE"/>
              </w:rPr>
              <w:t>Kodanikualgatus ja ettevõtlikkus</w:t>
            </w:r>
          </w:p>
          <w:p w:rsidR="00E45F2F" w:rsidRPr="00785700" w:rsidRDefault="00924CFD">
            <w:pPr>
              <w:widowControl w:val="0"/>
              <w:tabs>
                <w:tab w:val="right" w:pos="9736"/>
              </w:tabs>
              <w:spacing w:before="240" w:line="276" w:lineRule="auto"/>
              <w:jc w:val="left"/>
              <w:rPr>
                <w:color w:val="172B4D"/>
                <w:lang w:val="et-EE"/>
              </w:rPr>
            </w:pPr>
            <w:r w:rsidRPr="00785700">
              <w:rPr>
                <w:i/>
                <w:color w:val="172B4D"/>
                <w:lang w:val="et-EE"/>
              </w:rPr>
              <w:t>kultuuri- ja väärtuspädevus, sotsiaalne ja kodanikupädevus, enesemääratluspädevus, õpipädevus, suhtluspädevus, matemaatika-, loodusteaduste ja tehnoloogiaalane pädevus, ettevõtlikkuspädevus, digipädevus</w:t>
            </w:r>
          </w:p>
        </w:tc>
        <w:tc>
          <w:tcPr>
            <w:tcW w:w="3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31"/>
              </w:numPr>
              <w:tabs>
                <w:tab w:val="right" w:pos="9736"/>
              </w:tabs>
              <w:spacing w:line="276" w:lineRule="auto"/>
              <w:jc w:val="left"/>
              <w:rPr>
                <w:color w:val="172B4D"/>
                <w:lang w:val="et-EE"/>
              </w:rPr>
            </w:pPr>
            <w:r w:rsidRPr="00785700">
              <w:rPr>
                <w:color w:val="172B4D"/>
                <w:lang w:val="et-EE"/>
              </w:rPr>
              <w:t>osavõtt piirkondlikest, üleriigilistest ja rahvusvahelistest kultuuri- ja spordisündmustest ning projektidest</w:t>
            </w:r>
          </w:p>
          <w:p w:rsidR="00E45F2F" w:rsidRPr="00785700" w:rsidRDefault="00924CFD">
            <w:pPr>
              <w:widowControl w:val="0"/>
              <w:numPr>
                <w:ilvl w:val="0"/>
                <w:numId w:val="31"/>
              </w:numPr>
              <w:tabs>
                <w:tab w:val="right" w:pos="9736"/>
              </w:tabs>
              <w:spacing w:line="276" w:lineRule="auto"/>
              <w:jc w:val="left"/>
              <w:rPr>
                <w:color w:val="172B4D"/>
                <w:lang w:val="et-EE"/>
              </w:rPr>
            </w:pPr>
            <w:r w:rsidRPr="00785700">
              <w:rPr>
                <w:color w:val="172B4D"/>
                <w:lang w:val="et-EE"/>
              </w:rPr>
              <w:t>kooliüritused, teemapäevad (kontserdid, laadad)</w:t>
            </w:r>
          </w:p>
          <w:p w:rsidR="00E45F2F" w:rsidRPr="00785700" w:rsidRDefault="00924CFD">
            <w:pPr>
              <w:widowControl w:val="0"/>
              <w:numPr>
                <w:ilvl w:val="0"/>
                <w:numId w:val="31"/>
              </w:numPr>
              <w:tabs>
                <w:tab w:val="right" w:pos="9736"/>
              </w:tabs>
              <w:spacing w:line="276" w:lineRule="auto"/>
              <w:jc w:val="left"/>
              <w:rPr>
                <w:color w:val="172B4D"/>
                <w:lang w:val="et-EE"/>
              </w:rPr>
            </w:pPr>
            <w:r w:rsidRPr="00785700">
              <w:rPr>
                <w:color w:val="172B4D"/>
                <w:lang w:val="et-EE"/>
              </w:rPr>
              <w:t>õpilasesinduse ja õpilaste poolt läbiviidavad üritused</w:t>
            </w:r>
          </w:p>
          <w:p w:rsidR="00E45F2F" w:rsidRPr="00785700" w:rsidRDefault="00924CFD">
            <w:pPr>
              <w:widowControl w:val="0"/>
              <w:numPr>
                <w:ilvl w:val="0"/>
                <w:numId w:val="31"/>
              </w:numPr>
              <w:tabs>
                <w:tab w:val="right" w:pos="9736"/>
              </w:tabs>
              <w:spacing w:line="276" w:lineRule="auto"/>
              <w:jc w:val="left"/>
              <w:rPr>
                <w:color w:val="172B4D"/>
                <w:lang w:val="et-EE"/>
              </w:rPr>
            </w:pPr>
            <w:r w:rsidRPr="00785700">
              <w:rPr>
                <w:color w:val="172B4D"/>
                <w:lang w:val="et-EE"/>
              </w:rPr>
              <w:t>kool toetab õpilaste ja töötajate algatusi</w:t>
            </w:r>
          </w:p>
        </w:tc>
        <w:tc>
          <w:tcPr>
            <w:tcW w:w="34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24"/>
              </w:numPr>
              <w:tabs>
                <w:tab w:val="right" w:pos="9736"/>
              </w:tabs>
              <w:spacing w:line="276" w:lineRule="auto"/>
              <w:jc w:val="left"/>
              <w:rPr>
                <w:color w:val="172B4D"/>
                <w:lang w:val="et-EE"/>
              </w:rPr>
            </w:pPr>
            <w:r w:rsidRPr="00785700">
              <w:rPr>
                <w:color w:val="172B4D"/>
                <w:lang w:val="et-EE"/>
              </w:rPr>
              <w:t xml:space="preserve">õpilased osalevad koolikeskkonna kujundamisel ja erinevate ürituste korraldamisel </w:t>
            </w:r>
          </w:p>
          <w:p w:rsidR="00E45F2F" w:rsidRPr="00785700" w:rsidRDefault="00924CFD">
            <w:pPr>
              <w:widowControl w:val="0"/>
              <w:numPr>
                <w:ilvl w:val="0"/>
                <w:numId w:val="24"/>
              </w:numPr>
              <w:tabs>
                <w:tab w:val="right" w:pos="9736"/>
              </w:tabs>
              <w:spacing w:line="276" w:lineRule="auto"/>
              <w:jc w:val="left"/>
              <w:rPr>
                <w:color w:val="172B4D"/>
                <w:lang w:val="et-EE"/>
              </w:rPr>
            </w:pPr>
            <w:r w:rsidRPr="00785700">
              <w:rPr>
                <w:color w:val="172B4D"/>
                <w:lang w:val="et-EE"/>
              </w:rPr>
              <w:t>õpilased osalevad kooli tutvustavate materjalide loomisel ja maine kujundamisel (filmid, voldikud jne)</w:t>
            </w:r>
          </w:p>
          <w:p w:rsidR="00E45F2F" w:rsidRPr="00785700" w:rsidRDefault="00924CFD">
            <w:pPr>
              <w:widowControl w:val="0"/>
              <w:numPr>
                <w:ilvl w:val="0"/>
                <w:numId w:val="24"/>
              </w:numPr>
              <w:tabs>
                <w:tab w:val="right" w:pos="9736"/>
              </w:tabs>
              <w:spacing w:line="276" w:lineRule="auto"/>
              <w:jc w:val="left"/>
              <w:rPr>
                <w:color w:val="172B4D"/>
                <w:lang w:val="et-EE"/>
              </w:rPr>
            </w:pPr>
            <w:r w:rsidRPr="00785700">
              <w:rPr>
                <w:color w:val="172B4D"/>
                <w:lang w:val="et-EE"/>
              </w:rPr>
              <w:t>osalemine erinevatel üritustel sh olümpiaadid, konkursid, spordivõistlused</w:t>
            </w:r>
          </w:p>
          <w:p w:rsidR="00E45F2F" w:rsidRPr="00785700" w:rsidRDefault="00924CFD">
            <w:pPr>
              <w:widowControl w:val="0"/>
              <w:numPr>
                <w:ilvl w:val="0"/>
                <w:numId w:val="24"/>
              </w:numPr>
              <w:tabs>
                <w:tab w:val="right" w:pos="9736"/>
              </w:tabs>
              <w:spacing w:line="276" w:lineRule="auto"/>
              <w:jc w:val="left"/>
              <w:rPr>
                <w:color w:val="172B4D"/>
                <w:lang w:val="et-EE"/>
              </w:rPr>
            </w:pPr>
            <w:r w:rsidRPr="00785700">
              <w:rPr>
                <w:color w:val="172B4D"/>
                <w:lang w:val="et-EE"/>
              </w:rPr>
              <w:t>õppekäigud</w:t>
            </w:r>
          </w:p>
          <w:p w:rsidR="00E45F2F" w:rsidRPr="00785700" w:rsidRDefault="00E45F2F">
            <w:pPr>
              <w:widowControl w:val="0"/>
              <w:tabs>
                <w:tab w:val="right" w:pos="9736"/>
              </w:tabs>
              <w:spacing w:line="276" w:lineRule="auto"/>
              <w:jc w:val="left"/>
              <w:rPr>
                <w:color w:val="172B4D"/>
                <w:lang w:val="et-EE"/>
              </w:rPr>
            </w:pPr>
          </w:p>
        </w:tc>
      </w:tr>
      <w:tr w:rsidR="00E45F2F" w:rsidRPr="00785700">
        <w:trPr>
          <w:trHeight w:val="5655"/>
        </w:trPr>
        <w:tc>
          <w:tcPr>
            <w:tcW w:w="19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tabs>
                <w:tab w:val="right" w:pos="9736"/>
              </w:tabs>
              <w:spacing w:before="240" w:line="276" w:lineRule="auto"/>
              <w:jc w:val="left"/>
              <w:rPr>
                <w:color w:val="172B4D"/>
                <w:lang w:val="et-EE"/>
              </w:rPr>
            </w:pPr>
            <w:r w:rsidRPr="00785700">
              <w:rPr>
                <w:color w:val="172B4D"/>
                <w:lang w:val="et-EE"/>
              </w:rPr>
              <w:lastRenderedPageBreak/>
              <w:t>Kultuuriline identiteet</w:t>
            </w:r>
          </w:p>
          <w:p w:rsidR="00E45F2F" w:rsidRPr="00785700" w:rsidRDefault="00924CFD">
            <w:pPr>
              <w:widowControl w:val="0"/>
              <w:tabs>
                <w:tab w:val="right" w:pos="9736"/>
              </w:tabs>
              <w:spacing w:before="240" w:line="276" w:lineRule="auto"/>
              <w:jc w:val="left"/>
              <w:rPr>
                <w:color w:val="172B4D"/>
                <w:lang w:val="et-EE"/>
              </w:rPr>
            </w:pPr>
            <w:r w:rsidRPr="00785700">
              <w:rPr>
                <w:i/>
                <w:color w:val="172B4D"/>
                <w:lang w:val="et-EE"/>
              </w:rPr>
              <w:t>kultuuri- ja väärtuspädevus, sotsiaalne ja kodanikupädevus, enesemääratluspädevus, õpipädevus, suhtluspädevus, ettevõtlikkuspädevus, digipädevus</w:t>
            </w:r>
          </w:p>
        </w:tc>
        <w:tc>
          <w:tcPr>
            <w:tcW w:w="3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18"/>
              </w:numPr>
              <w:tabs>
                <w:tab w:val="right" w:pos="9736"/>
              </w:tabs>
              <w:spacing w:line="276" w:lineRule="auto"/>
              <w:jc w:val="left"/>
              <w:rPr>
                <w:color w:val="172B4D"/>
                <w:lang w:val="et-EE"/>
              </w:rPr>
            </w:pPr>
            <w:r w:rsidRPr="00785700">
              <w:rPr>
                <w:color w:val="172B4D"/>
                <w:lang w:val="et-EE"/>
              </w:rPr>
              <w:t>osalemine laulu- ja tantsupidudel, spordivõistlustel, konkurssidel</w:t>
            </w:r>
          </w:p>
          <w:p w:rsidR="00E45F2F" w:rsidRPr="00785700" w:rsidRDefault="00924CFD">
            <w:pPr>
              <w:widowControl w:val="0"/>
              <w:numPr>
                <w:ilvl w:val="0"/>
                <w:numId w:val="18"/>
              </w:numPr>
              <w:tabs>
                <w:tab w:val="right" w:pos="9736"/>
              </w:tabs>
              <w:spacing w:line="276" w:lineRule="auto"/>
              <w:jc w:val="left"/>
              <w:rPr>
                <w:color w:val="172B4D"/>
                <w:lang w:val="et-EE"/>
              </w:rPr>
            </w:pPr>
            <w:r w:rsidRPr="00785700">
              <w:rPr>
                <w:color w:val="172B4D"/>
                <w:lang w:val="et-EE"/>
              </w:rPr>
              <w:t>õppimistingimused teisest rahvusest õpilastele</w:t>
            </w:r>
          </w:p>
          <w:p w:rsidR="00E45F2F" w:rsidRPr="00785700" w:rsidRDefault="00924CFD">
            <w:pPr>
              <w:widowControl w:val="0"/>
              <w:numPr>
                <w:ilvl w:val="0"/>
                <w:numId w:val="18"/>
              </w:numPr>
              <w:tabs>
                <w:tab w:val="right" w:pos="9736"/>
              </w:tabs>
              <w:spacing w:line="276" w:lineRule="auto"/>
              <w:jc w:val="left"/>
              <w:rPr>
                <w:color w:val="172B4D"/>
                <w:lang w:val="et-EE"/>
              </w:rPr>
            </w:pPr>
            <w:r w:rsidRPr="00785700">
              <w:rPr>
                <w:color w:val="172B4D"/>
                <w:lang w:val="et-EE"/>
              </w:rPr>
              <w:t>kooli traditsioonid ja sümboolika</w:t>
            </w:r>
          </w:p>
          <w:p w:rsidR="00E45F2F" w:rsidRPr="00785700" w:rsidRDefault="00924CFD">
            <w:pPr>
              <w:widowControl w:val="0"/>
              <w:numPr>
                <w:ilvl w:val="0"/>
                <w:numId w:val="18"/>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kultuuripärandit edasikandvad huviringid</w:t>
            </w:r>
          </w:p>
          <w:p w:rsidR="00E45F2F" w:rsidRPr="00785700" w:rsidRDefault="00924CFD">
            <w:pPr>
              <w:widowControl w:val="0"/>
              <w:numPr>
                <w:ilvl w:val="0"/>
                <w:numId w:val="18"/>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rahvakalendri tähtpäevade ja Eesti Vabariigi aastapäeva tähistamine</w:t>
            </w:r>
          </w:p>
          <w:p w:rsidR="00E45F2F" w:rsidRPr="00785700" w:rsidRDefault="00924CFD">
            <w:pPr>
              <w:widowControl w:val="0"/>
              <w:numPr>
                <w:ilvl w:val="0"/>
                <w:numId w:val="18"/>
              </w:numPr>
              <w:tabs>
                <w:tab w:val="right" w:pos="9736"/>
              </w:tabs>
              <w:spacing w:line="276" w:lineRule="auto"/>
              <w:jc w:val="left"/>
              <w:rPr>
                <w:color w:val="172B4D"/>
                <w:lang w:val="et-EE"/>
              </w:rPr>
            </w:pPr>
            <w:r w:rsidRPr="00785700">
              <w:rPr>
                <w:color w:val="172B4D"/>
                <w:lang w:val="et-EE"/>
              </w:rPr>
              <w:t>kooliüritused, teemapäevad, -nädalad (nt erinevate riikide nädal – traditsioonid, sümboolika, rahvustoidud)</w:t>
            </w:r>
          </w:p>
        </w:tc>
        <w:tc>
          <w:tcPr>
            <w:tcW w:w="34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14"/>
              </w:numPr>
              <w:tabs>
                <w:tab w:val="right" w:pos="9736"/>
              </w:tabs>
              <w:spacing w:line="276" w:lineRule="auto"/>
              <w:jc w:val="left"/>
              <w:rPr>
                <w:color w:val="172B4D"/>
                <w:lang w:val="et-EE"/>
              </w:rPr>
            </w:pPr>
            <w:r w:rsidRPr="00785700">
              <w:rPr>
                <w:color w:val="172B4D"/>
                <w:lang w:val="et-EE"/>
              </w:rPr>
              <w:t>kooli raamatukogu</w:t>
            </w:r>
          </w:p>
          <w:p w:rsidR="00E45F2F" w:rsidRPr="00785700" w:rsidRDefault="00924CFD">
            <w:pPr>
              <w:widowControl w:val="0"/>
              <w:numPr>
                <w:ilvl w:val="0"/>
                <w:numId w:val="14"/>
              </w:numPr>
              <w:tabs>
                <w:tab w:val="right" w:pos="9736"/>
              </w:tabs>
              <w:spacing w:line="276" w:lineRule="auto"/>
              <w:jc w:val="left"/>
              <w:rPr>
                <w:color w:val="172B4D"/>
                <w:lang w:val="et-EE"/>
              </w:rPr>
            </w:pPr>
            <w:r w:rsidRPr="00785700">
              <w:rPr>
                <w:color w:val="172B4D"/>
                <w:lang w:val="et-EE"/>
              </w:rPr>
              <w:t>ajalooliste paikade, muuseumide, näituste, teatrite ja kontsertide külastused</w:t>
            </w:r>
          </w:p>
          <w:p w:rsidR="00E45F2F" w:rsidRPr="00785700" w:rsidRDefault="00924CFD">
            <w:pPr>
              <w:widowControl w:val="0"/>
              <w:numPr>
                <w:ilvl w:val="0"/>
                <w:numId w:val="14"/>
              </w:numPr>
              <w:tabs>
                <w:tab w:val="right" w:pos="9736"/>
              </w:tabs>
              <w:spacing w:line="276" w:lineRule="auto"/>
              <w:jc w:val="left"/>
              <w:rPr>
                <w:color w:val="172B4D"/>
                <w:lang w:val="et-EE"/>
              </w:rPr>
            </w:pPr>
            <w:r w:rsidRPr="00785700">
              <w:rPr>
                <w:color w:val="172B4D"/>
                <w:lang w:val="et-EE"/>
              </w:rPr>
              <w:t>õppimistingimused teisest rahvusest õpilastele</w:t>
            </w:r>
          </w:p>
          <w:p w:rsidR="00E45F2F" w:rsidRPr="00785700" w:rsidRDefault="00924CFD">
            <w:pPr>
              <w:widowControl w:val="0"/>
              <w:numPr>
                <w:ilvl w:val="0"/>
                <w:numId w:val="14"/>
              </w:numPr>
              <w:tabs>
                <w:tab w:val="right" w:pos="9736"/>
              </w:tabs>
              <w:spacing w:line="276" w:lineRule="auto"/>
              <w:jc w:val="left"/>
              <w:rPr>
                <w:color w:val="172B4D"/>
                <w:lang w:val="et-EE"/>
              </w:rPr>
            </w:pPr>
            <w:r w:rsidRPr="00785700">
              <w:rPr>
                <w:color w:val="172B4D"/>
                <w:lang w:val="et-EE"/>
              </w:rPr>
              <w:t>keskkonna loomine erinevatele huvringidele</w:t>
            </w:r>
          </w:p>
          <w:p w:rsidR="00E45F2F" w:rsidRPr="00785700" w:rsidRDefault="00E45F2F">
            <w:pPr>
              <w:widowControl w:val="0"/>
              <w:tabs>
                <w:tab w:val="right" w:pos="9736"/>
              </w:tabs>
              <w:spacing w:line="276" w:lineRule="auto"/>
              <w:ind w:left="720"/>
              <w:jc w:val="left"/>
              <w:rPr>
                <w:color w:val="172B4D"/>
                <w:lang w:val="et-EE"/>
              </w:rPr>
            </w:pPr>
          </w:p>
          <w:p w:rsidR="00E45F2F" w:rsidRPr="00785700" w:rsidRDefault="00E45F2F">
            <w:pPr>
              <w:widowControl w:val="0"/>
              <w:tabs>
                <w:tab w:val="right" w:pos="9736"/>
              </w:tabs>
              <w:spacing w:line="276" w:lineRule="auto"/>
              <w:ind w:left="720" w:hanging="360"/>
              <w:jc w:val="left"/>
              <w:rPr>
                <w:color w:val="172B4D"/>
                <w:lang w:val="et-EE"/>
              </w:rPr>
            </w:pPr>
          </w:p>
        </w:tc>
      </w:tr>
      <w:tr w:rsidR="00E45F2F" w:rsidRPr="00785700">
        <w:trPr>
          <w:trHeight w:val="3765"/>
        </w:trPr>
        <w:tc>
          <w:tcPr>
            <w:tcW w:w="19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tabs>
                <w:tab w:val="right" w:pos="9736"/>
              </w:tabs>
              <w:spacing w:before="240" w:line="276" w:lineRule="auto"/>
              <w:jc w:val="left"/>
              <w:rPr>
                <w:color w:val="172B4D"/>
                <w:lang w:val="et-EE"/>
              </w:rPr>
            </w:pPr>
            <w:r w:rsidRPr="00785700">
              <w:rPr>
                <w:color w:val="172B4D"/>
                <w:lang w:val="et-EE"/>
              </w:rPr>
              <w:t>Teabekeskkond ja meediakasutus</w:t>
            </w:r>
          </w:p>
          <w:p w:rsidR="00E45F2F" w:rsidRPr="00785700" w:rsidRDefault="00924CFD">
            <w:pPr>
              <w:widowControl w:val="0"/>
              <w:tabs>
                <w:tab w:val="right" w:pos="9736"/>
              </w:tabs>
              <w:spacing w:before="240" w:line="276" w:lineRule="auto"/>
              <w:jc w:val="left"/>
              <w:rPr>
                <w:color w:val="172B4D"/>
                <w:lang w:val="et-EE"/>
              </w:rPr>
            </w:pPr>
            <w:r w:rsidRPr="00785700">
              <w:rPr>
                <w:i/>
                <w:color w:val="172B4D"/>
                <w:lang w:val="et-EE"/>
              </w:rPr>
              <w:t>kultuuri- ja väärtuspädevus, sotsiaalne ja kodanikupädevus, õpipädevus, suhtluspädevus, ettevõtlikkuspädevus, digipädevus</w:t>
            </w:r>
          </w:p>
        </w:tc>
        <w:tc>
          <w:tcPr>
            <w:tcW w:w="3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19"/>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Stuudiumi kasutamine õpetajate, õpilaste ja lapsevanemate poolt</w:t>
            </w:r>
          </w:p>
          <w:p w:rsidR="00E45F2F" w:rsidRPr="00785700" w:rsidRDefault="00924CFD">
            <w:pPr>
              <w:widowControl w:val="0"/>
              <w:numPr>
                <w:ilvl w:val="0"/>
                <w:numId w:val="19"/>
              </w:numPr>
              <w:tabs>
                <w:tab w:val="right" w:pos="9736"/>
              </w:tabs>
              <w:spacing w:line="276" w:lineRule="auto"/>
              <w:jc w:val="left"/>
              <w:rPr>
                <w:color w:val="172B4D"/>
                <w:lang w:val="et-EE"/>
              </w:rPr>
            </w:pPr>
            <w:r w:rsidRPr="00785700">
              <w:rPr>
                <w:color w:val="172B4D"/>
                <w:lang w:val="et-EE"/>
              </w:rPr>
              <w:t>Google Classroomi ja selle lisavõimaluste kasutamine õpetajate ja õpilaste poolt</w:t>
            </w:r>
          </w:p>
          <w:p w:rsidR="00E45F2F" w:rsidRPr="00785700" w:rsidRDefault="00924CFD">
            <w:pPr>
              <w:widowControl w:val="0"/>
              <w:numPr>
                <w:ilvl w:val="0"/>
                <w:numId w:val="19"/>
              </w:numPr>
              <w:tabs>
                <w:tab w:val="right" w:pos="9736"/>
              </w:tabs>
              <w:spacing w:line="276" w:lineRule="auto"/>
              <w:jc w:val="left"/>
              <w:rPr>
                <w:color w:val="172B4D"/>
                <w:lang w:val="et-EE"/>
              </w:rPr>
            </w:pPr>
            <w:r w:rsidRPr="00785700">
              <w:rPr>
                <w:color w:val="172B4D"/>
                <w:lang w:val="et-EE"/>
              </w:rPr>
              <w:t>kooliraadio töö</w:t>
            </w:r>
          </w:p>
          <w:p w:rsidR="00E45F2F" w:rsidRPr="00785700" w:rsidRDefault="00924CFD">
            <w:pPr>
              <w:widowControl w:val="0"/>
              <w:numPr>
                <w:ilvl w:val="0"/>
                <w:numId w:val="19"/>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küberturvalisus</w:t>
            </w:r>
          </w:p>
          <w:p w:rsidR="00E45F2F" w:rsidRPr="00785700" w:rsidRDefault="00E45F2F">
            <w:pPr>
              <w:widowControl w:val="0"/>
              <w:tabs>
                <w:tab w:val="right" w:pos="9736"/>
              </w:tabs>
              <w:spacing w:line="276" w:lineRule="auto"/>
              <w:ind w:left="720"/>
              <w:jc w:val="left"/>
              <w:rPr>
                <w:color w:val="172B4D"/>
                <w:lang w:val="et-EE"/>
              </w:rPr>
            </w:pPr>
          </w:p>
        </w:tc>
        <w:tc>
          <w:tcPr>
            <w:tcW w:w="34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5"/>
              </w:numPr>
              <w:tabs>
                <w:tab w:val="right" w:pos="9736"/>
              </w:tabs>
              <w:spacing w:line="276" w:lineRule="auto"/>
              <w:jc w:val="left"/>
              <w:rPr>
                <w:color w:val="172B4D"/>
                <w:lang w:val="et-EE"/>
              </w:rPr>
            </w:pPr>
            <w:r w:rsidRPr="00785700">
              <w:rPr>
                <w:color w:val="172B4D"/>
                <w:lang w:val="et-EE"/>
              </w:rPr>
              <w:t>vajalike teabekandjate valik raamatukogus ja klassides</w:t>
            </w:r>
          </w:p>
          <w:p w:rsidR="00E45F2F" w:rsidRPr="00785700" w:rsidRDefault="00924CFD">
            <w:pPr>
              <w:widowControl w:val="0"/>
              <w:numPr>
                <w:ilvl w:val="0"/>
                <w:numId w:val="5"/>
              </w:numPr>
              <w:tabs>
                <w:tab w:val="right" w:pos="9736"/>
              </w:tabs>
              <w:spacing w:line="276" w:lineRule="auto"/>
              <w:jc w:val="left"/>
              <w:rPr>
                <w:color w:val="172B4D"/>
                <w:lang w:val="et-EE"/>
              </w:rPr>
            </w:pPr>
            <w:r w:rsidRPr="00785700">
              <w:rPr>
                <w:color w:val="172B4D"/>
                <w:lang w:val="et-EE"/>
              </w:rPr>
              <w:t>vajalike digitehnoloogia vahendite olemasolu või kasutamise võimalus kõikides klassiruumides</w:t>
            </w:r>
          </w:p>
          <w:p w:rsidR="00E45F2F" w:rsidRPr="00785700" w:rsidRDefault="00924CFD">
            <w:pPr>
              <w:widowControl w:val="0"/>
              <w:numPr>
                <w:ilvl w:val="0"/>
                <w:numId w:val="5"/>
              </w:numPr>
              <w:tabs>
                <w:tab w:val="right" w:pos="9736"/>
              </w:tabs>
              <w:spacing w:line="276" w:lineRule="auto"/>
              <w:jc w:val="left"/>
              <w:rPr>
                <w:color w:val="172B4D"/>
                <w:lang w:val="et-EE"/>
              </w:rPr>
            </w:pPr>
            <w:r w:rsidRPr="00785700">
              <w:rPr>
                <w:color w:val="172B4D"/>
                <w:lang w:val="et-EE"/>
              </w:rPr>
              <w:t>digitehnoloogia vahendite igapäevane kasutamine õppetegevuses</w:t>
            </w:r>
          </w:p>
          <w:p w:rsidR="00E45F2F" w:rsidRPr="00785700" w:rsidRDefault="00924CFD">
            <w:pPr>
              <w:widowControl w:val="0"/>
              <w:numPr>
                <w:ilvl w:val="0"/>
                <w:numId w:val="5"/>
              </w:numPr>
              <w:tabs>
                <w:tab w:val="right" w:pos="9736"/>
              </w:tabs>
              <w:spacing w:line="276" w:lineRule="auto"/>
              <w:jc w:val="left"/>
              <w:rPr>
                <w:color w:val="172B4D"/>
                <w:lang w:val="et-EE"/>
              </w:rPr>
            </w:pPr>
            <w:r w:rsidRPr="00785700">
              <w:rPr>
                <w:color w:val="172B4D"/>
                <w:lang w:val="et-EE"/>
              </w:rPr>
              <w:t>kooli veebileht, Google Classroom, Stuudium, sotsiaalmeedia</w:t>
            </w:r>
          </w:p>
          <w:p w:rsidR="00E45F2F" w:rsidRPr="00785700" w:rsidRDefault="00924CFD">
            <w:pPr>
              <w:widowControl w:val="0"/>
              <w:numPr>
                <w:ilvl w:val="0"/>
                <w:numId w:val="5"/>
              </w:numPr>
              <w:tabs>
                <w:tab w:val="right" w:pos="9736"/>
              </w:tabs>
              <w:spacing w:line="276" w:lineRule="auto"/>
              <w:jc w:val="left"/>
              <w:rPr>
                <w:color w:val="172B4D"/>
                <w:lang w:val="et-EE"/>
              </w:rPr>
            </w:pPr>
            <w:r w:rsidRPr="00785700">
              <w:rPr>
                <w:color w:val="172B4D"/>
                <w:lang w:val="et-EE"/>
              </w:rPr>
              <w:t>infotahvlid ajakohase teabega</w:t>
            </w:r>
          </w:p>
        </w:tc>
      </w:tr>
      <w:tr w:rsidR="00E45F2F" w:rsidRPr="00785700">
        <w:trPr>
          <w:trHeight w:val="5415"/>
        </w:trPr>
        <w:tc>
          <w:tcPr>
            <w:tcW w:w="19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tabs>
                <w:tab w:val="right" w:pos="9736"/>
              </w:tabs>
              <w:spacing w:before="240" w:line="276" w:lineRule="auto"/>
              <w:jc w:val="left"/>
              <w:rPr>
                <w:color w:val="172B4D"/>
                <w:lang w:val="et-EE"/>
              </w:rPr>
            </w:pPr>
            <w:r w:rsidRPr="00785700">
              <w:rPr>
                <w:color w:val="172B4D"/>
                <w:lang w:val="et-EE"/>
              </w:rPr>
              <w:lastRenderedPageBreak/>
              <w:t>Tehnoloogia ja innovatsioon</w:t>
            </w:r>
          </w:p>
          <w:p w:rsidR="00E45F2F" w:rsidRPr="00785700" w:rsidRDefault="00924CFD">
            <w:pPr>
              <w:widowControl w:val="0"/>
              <w:tabs>
                <w:tab w:val="right" w:pos="9736"/>
              </w:tabs>
              <w:spacing w:before="240" w:line="276" w:lineRule="auto"/>
              <w:jc w:val="left"/>
              <w:rPr>
                <w:color w:val="172B4D"/>
                <w:lang w:val="et-EE"/>
              </w:rPr>
            </w:pPr>
            <w:r w:rsidRPr="00785700">
              <w:rPr>
                <w:i/>
                <w:color w:val="172B4D"/>
                <w:lang w:val="et-EE"/>
              </w:rPr>
              <w:t>sotsiaalne ja kodanikupädevus, õpipädevus, suhtluspädevus, matemaatika-, loodusteaduste ja tehnoloogiaalane pädevus, ettevõtlikkuspädevus, digipädevus</w:t>
            </w:r>
          </w:p>
        </w:tc>
        <w:tc>
          <w:tcPr>
            <w:tcW w:w="3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17"/>
              </w:numPr>
              <w:tabs>
                <w:tab w:val="right" w:pos="9736"/>
              </w:tabs>
              <w:spacing w:line="276" w:lineRule="auto"/>
              <w:jc w:val="left"/>
              <w:rPr>
                <w:color w:val="172B4D"/>
                <w:lang w:val="et-EE"/>
              </w:rPr>
            </w:pPr>
            <w:r w:rsidRPr="00785700">
              <w:rPr>
                <w:color w:val="172B4D"/>
                <w:lang w:val="et-EE"/>
              </w:rPr>
              <w:t>üleriigilised ja rahvusvahelised koostööprojektid</w:t>
            </w:r>
          </w:p>
          <w:p w:rsidR="00E45F2F" w:rsidRPr="00785700" w:rsidRDefault="00924CFD">
            <w:pPr>
              <w:widowControl w:val="0"/>
              <w:numPr>
                <w:ilvl w:val="0"/>
                <w:numId w:val="17"/>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digitehnoloogiapõhised õppemeetodid</w:t>
            </w:r>
          </w:p>
          <w:p w:rsidR="00E45F2F" w:rsidRPr="00785700" w:rsidRDefault="00924CFD">
            <w:pPr>
              <w:widowControl w:val="0"/>
              <w:numPr>
                <w:ilvl w:val="0"/>
                <w:numId w:val="17"/>
              </w:numPr>
              <w:tabs>
                <w:tab w:val="right" w:pos="9736"/>
              </w:tabs>
              <w:spacing w:line="276" w:lineRule="auto"/>
              <w:jc w:val="left"/>
              <w:rPr>
                <w:color w:val="172B4D"/>
                <w:lang w:val="et-EE"/>
              </w:rPr>
            </w:pPr>
            <w:r w:rsidRPr="00785700">
              <w:rPr>
                <w:color w:val="172B4D"/>
                <w:lang w:val="et-EE"/>
              </w:rPr>
              <w:t>osalemine tehnoloogia- ja innovatsioonialastel üritustel</w:t>
            </w:r>
          </w:p>
          <w:p w:rsidR="00E45F2F" w:rsidRPr="00785700" w:rsidRDefault="00924CFD">
            <w:pPr>
              <w:widowControl w:val="0"/>
              <w:numPr>
                <w:ilvl w:val="0"/>
                <w:numId w:val="17"/>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digitehnoloogiaalaste teadmiste kasutamine õpiülesannete täitmisel</w:t>
            </w:r>
          </w:p>
          <w:p w:rsidR="00E45F2F" w:rsidRPr="00785700" w:rsidRDefault="00924CFD">
            <w:pPr>
              <w:widowControl w:val="0"/>
              <w:numPr>
                <w:ilvl w:val="0"/>
                <w:numId w:val="17"/>
              </w:numPr>
              <w:tabs>
                <w:tab w:val="right" w:pos="9736"/>
              </w:tabs>
              <w:spacing w:line="276" w:lineRule="auto"/>
              <w:jc w:val="left"/>
              <w:rPr>
                <w:color w:val="172B4D"/>
                <w:lang w:val="et-EE"/>
              </w:rPr>
            </w:pPr>
            <w:r w:rsidRPr="00785700">
              <w:rPr>
                <w:color w:val="172B4D"/>
                <w:lang w:val="et-EE"/>
              </w:rPr>
              <w:t>fotode ja videote tegemine kooliüritustest</w:t>
            </w:r>
          </w:p>
          <w:p w:rsidR="00E45F2F" w:rsidRPr="00785700" w:rsidRDefault="00924CFD">
            <w:pPr>
              <w:widowControl w:val="0"/>
              <w:numPr>
                <w:ilvl w:val="0"/>
                <w:numId w:val="17"/>
              </w:numPr>
              <w:tabs>
                <w:tab w:val="right" w:pos="9736"/>
              </w:tabs>
              <w:spacing w:line="276" w:lineRule="auto"/>
              <w:jc w:val="left"/>
              <w:rPr>
                <w:color w:val="172B4D"/>
                <w:lang w:val="et-EE"/>
              </w:rPr>
            </w:pPr>
            <w:r w:rsidRPr="00785700">
              <w:rPr>
                <w:color w:val="172B4D"/>
                <w:lang w:val="et-EE"/>
              </w:rPr>
              <w:t>kooliüritused  teemapäevad, -nädalad</w:t>
            </w:r>
          </w:p>
          <w:p w:rsidR="00E45F2F" w:rsidRPr="00785700" w:rsidRDefault="00924CFD">
            <w:pPr>
              <w:widowControl w:val="0"/>
              <w:numPr>
                <w:ilvl w:val="0"/>
                <w:numId w:val="17"/>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programmeerimis- ja tehnoloogiaalased huviringid</w:t>
            </w:r>
          </w:p>
        </w:tc>
        <w:tc>
          <w:tcPr>
            <w:tcW w:w="34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4"/>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piisav kaasaegsete digitehnoloogia vahendite olemasolu</w:t>
            </w:r>
          </w:p>
          <w:p w:rsidR="00E45F2F" w:rsidRPr="00785700" w:rsidRDefault="00924CFD">
            <w:pPr>
              <w:widowControl w:val="0"/>
              <w:numPr>
                <w:ilvl w:val="0"/>
                <w:numId w:val="4"/>
              </w:numPr>
              <w:tabs>
                <w:tab w:val="right" w:pos="9736"/>
              </w:tabs>
              <w:spacing w:line="276" w:lineRule="auto"/>
              <w:jc w:val="left"/>
              <w:rPr>
                <w:color w:val="172B4D"/>
                <w:lang w:val="et-EE"/>
              </w:rPr>
            </w:pPr>
            <w:r w:rsidRPr="00785700">
              <w:rPr>
                <w:color w:val="172B4D"/>
                <w:lang w:val="et-EE"/>
              </w:rPr>
              <w:t>õppekäigud</w:t>
            </w:r>
          </w:p>
          <w:p w:rsidR="00E45F2F" w:rsidRPr="00785700" w:rsidRDefault="00924CFD">
            <w:pPr>
              <w:widowControl w:val="0"/>
              <w:numPr>
                <w:ilvl w:val="0"/>
                <w:numId w:val="4"/>
              </w:numPr>
              <w:tabs>
                <w:tab w:val="right" w:pos="9736"/>
              </w:tabs>
              <w:spacing w:line="276" w:lineRule="auto"/>
              <w:jc w:val="left"/>
              <w:rPr>
                <w:color w:val="172B4D"/>
                <w:lang w:val="et-EE"/>
              </w:rPr>
            </w:pPr>
            <w:r w:rsidRPr="00785700">
              <w:rPr>
                <w:color w:val="172B4D"/>
                <w:lang w:val="et-EE"/>
              </w:rPr>
              <w:t>keskkonna loomine erinevatele huvringidele</w:t>
            </w:r>
          </w:p>
          <w:p w:rsidR="00E45F2F" w:rsidRPr="00785700" w:rsidRDefault="00E45F2F">
            <w:pPr>
              <w:widowControl w:val="0"/>
              <w:tabs>
                <w:tab w:val="right" w:pos="9736"/>
              </w:tabs>
              <w:spacing w:line="276" w:lineRule="auto"/>
              <w:ind w:left="720"/>
              <w:jc w:val="left"/>
              <w:rPr>
                <w:color w:val="172B4D"/>
                <w:lang w:val="et-EE"/>
              </w:rPr>
            </w:pPr>
          </w:p>
          <w:p w:rsidR="00E45F2F" w:rsidRPr="00785700" w:rsidRDefault="00E45F2F">
            <w:pPr>
              <w:widowControl w:val="0"/>
              <w:tabs>
                <w:tab w:val="right" w:pos="9736"/>
              </w:tabs>
              <w:spacing w:line="276" w:lineRule="auto"/>
              <w:ind w:left="720"/>
              <w:jc w:val="left"/>
              <w:rPr>
                <w:color w:val="172B4D"/>
                <w:lang w:val="et-EE"/>
              </w:rPr>
            </w:pPr>
          </w:p>
        </w:tc>
      </w:tr>
      <w:tr w:rsidR="00E45F2F" w:rsidRPr="00785700">
        <w:trPr>
          <w:trHeight w:val="2925"/>
        </w:trPr>
        <w:tc>
          <w:tcPr>
            <w:tcW w:w="19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tabs>
                <w:tab w:val="right" w:pos="9736"/>
              </w:tabs>
              <w:spacing w:before="240" w:line="276" w:lineRule="auto"/>
              <w:jc w:val="left"/>
              <w:rPr>
                <w:color w:val="172B4D"/>
                <w:lang w:val="et-EE"/>
              </w:rPr>
            </w:pPr>
            <w:r w:rsidRPr="00785700">
              <w:rPr>
                <w:color w:val="172B4D"/>
                <w:lang w:val="et-EE"/>
              </w:rPr>
              <w:t>Tervis ja ohutus</w:t>
            </w:r>
          </w:p>
          <w:p w:rsidR="00E45F2F" w:rsidRPr="00785700" w:rsidRDefault="00924CFD">
            <w:pPr>
              <w:widowControl w:val="0"/>
              <w:tabs>
                <w:tab w:val="right" w:pos="9736"/>
              </w:tabs>
              <w:spacing w:before="240" w:line="276" w:lineRule="auto"/>
              <w:jc w:val="left"/>
              <w:rPr>
                <w:color w:val="172B4D"/>
                <w:lang w:val="et-EE"/>
              </w:rPr>
            </w:pPr>
            <w:r w:rsidRPr="00785700">
              <w:rPr>
                <w:i/>
                <w:color w:val="172B4D"/>
                <w:lang w:val="et-EE"/>
              </w:rPr>
              <w:t>kultuuri- ja väärtuspädevus, sotsiaalne ja kodanikupädevus, enesemääratluspädevus, õpipädevus, suhtluspädevus, ettevõtlikkuspädevus, digipädevus</w:t>
            </w:r>
          </w:p>
        </w:tc>
        <w:tc>
          <w:tcPr>
            <w:tcW w:w="3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21"/>
              </w:numPr>
              <w:tabs>
                <w:tab w:val="right" w:pos="9736"/>
              </w:tabs>
              <w:spacing w:line="276" w:lineRule="auto"/>
              <w:jc w:val="left"/>
              <w:rPr>
                <w:color w:val="172B4D"/>
                <w:lang w:val="et-EE"/>
              </w:rPr>
            </w:pPr>
            <w:r w:rsidRPr="00785700">
              <w:rPr>
                <w:color w:val="172B4D"/>
                <w:lang w:val="et-EE"/>
              </w:rPr>
              <w:t>kriisikomisjoni töö</w:t>
            </w:r>
          </w:p>
          <w:p w:rsidR="00E45F2F" w:rsidRPr="00785700" w:rsidRDefault="00924CFD">
            <w:pPr>
              <w:widowControl w:val="0"/>
              <w:numPr>
                <w:ilvl w:val="0"/>
                <w:numId w:val="21"/>
              </w:numPr>
              <w:tabs>
                <w:tab w:val="right" w:pos="9736"/>
              </w:tabs>
              <w:spacing w:line="276" w:lineRule="auto"/>
              <w:jc w:val="left"/>
              <w:rPr>
                <w:color w:val="172B4D"/>
                <w:lang w:val="et-EE"/>
              </w:rPr>
            </w:pPr>
            <w:r w:rsidRPr="00785700">
              <w:rPr>
                <w:color w:val="172B4D"/>
                <w:sz w:val="14"/>
                <w:szCs w:val="14"/>
                <w:lang w:val="et-EE"/>
              </w:rPr>
              <w:t xml:space="preserve"> </w:t>
            </w:r>
            <w:r w:rsidRPr="00785700">
              <w:rPr>
                <w:color w:val="172B4D"/>
                <w:lang w:val="et-EE"/>
              </w:rPr>
              <w:t>ohutusalased koolitused, õppused ja ennetustöö</w:t>
            </w:r>
          </w:p>
          <w:p w:rsidR="00E45F2F" w:rsidRPr="00785700" w:rsidRDefault="00924CFD">
            <w:pPr>
              <w:widowControl w:val="0"/>
              <w:numPr>
                <w:ilvl w:val="0"/>
                <w:numId w:val="21"/>
              </w:numPr>
              <w:tabs>
                <w:tab w:val="right" w:pos="9736"/>
              </w:tabs>
              <w:spacing w:line="276" w:lineRule="auto"/>
              <w:jc w:val="left"/>
              <w:rPr>
                <w:color w:val="172B4D"/>
                <w:lang w:val="et-EE"/>
              </w:rPr>
            </w:pPr>
            <w:r w:rsidRPr="00785700">
              <w:rPr>
                <w:color w:val="172B4D"/>
                <w:lang w:val="et-EE"/>
              </w:rPr>
              <w:t>liiklusring</w:t>
            </w:r>
          </w:p>
          <w:p w:rsidR="00E45F2F" w:rsidRPr="00785700" w:rsidRDefault="00924CFD">
            <w:pPr>
              <w:widowControl w:val="0"/>
              <w:numPr>
                <w:ilvl w:val="0"/>
                <w:numId w:val="21"/>
              </w:numPr>
              <w:tabs>
                <w:tab w:val="right" w:pos="9736"/>
              </w:tabs>
              <w:spacing w:line="276" w:lineRule="auto"/>
              <w:jc w:val="left"/>
              <w:rPr>
                <w:color w:val="172B4D"/>
                <w:lang w:val="et-EE"/>
              </w:rPr>
            </w:pPr>
            <w:r w:rsidRPr="00785700">
              <w:rPr>
                <w:color w:val="172B4D"/>
                <w:lang w:val="et-EE"/>
              </w:rPr>
              <w:t>aktiivsed vahetunnid</w:t>
            </w:r>
          </w:p>
          <w:p w:rsidR="00E45F2F" w:rsidRPr="00785700" w:rsidRDefault="00924CFD">
            <w:pPr>
              <w:widowControl w:val="0"/>
              <w:numPr>
                <w:ilvl w:val="0"/>
                <w:numId w:val="21"/>
              </w:numPr>
              <w:tabs>
                <w:tab w:val="right" w:pos="9736"/>
              </w:tabs>
              <w:spacing w:line="276" w:lineRule="auto"/>
              <w:jc w:val="left"/>
              <w:rPr>
                <w:color w:val="172B4D"/>
                <w:lang w:val="et-EE"/>
              </w:rPr>
            </w:pPr>
            <w:r w:rsidRPr="00785700">
              <w:rPr>
                <w:color w:val="172B4D"/>
                <w:lang w:val="et-EE"/>
              </w:rPr>
              <w:t>teemapäevad, -nädalad</w:t>
            </w:r>
          </w:p>
        </w:tc>
        <w:tc>
          <w:tcPr>
            <w:tcW w:w="34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28"/>
              </w:numPr>
              <w:tabs>
                <w:tab w:val="right" w:pos="9736"/>
              </w:tabs>
              <w:spacing w:line="276" w:lineRule="auto"/>
              <w:jc w:val="left"/>
              <w:rPr>
                <w:color w:val="172B4D"/>
                <w:lang w:val="et-EE"/>
              </w:rPr>
            </w:pPr>
            <w:r w:rsidRPr="00785700">
              <w:rPr>
                <w:color w:val="172B4D"/>
                <w:lang w:val="et-EE"/>
              </w:rPr>
              <w:t>koolipsühholoogi, sotsiaalpedagoogi ja meditsiinitöötaja teenus koolis</w:t>
            </w:r>
          </w:p>
          <w:p w:rsidR="00E45F2F" w:rsidRPr="00785700" w:rsidRDefault="00924CFD">
            <w:pPr>
              <w:widowControl w:val="0"/>
              <w:numPr>
                <w:ilvl w:val="0"/>
                <w:numId w:val="28"/>
              </w:numPr>
              <w:tabs>
                <w:tab w:val="right" w:pos="9736"/>
              </w:tabs>
              <w:spacing w:line="276" w:lineRule="auto"/>
              <w:jc w:val="left"/>
              <w:rPr>
                <w:color w:val="172B4D"/>
                <w:lang w:val="et-EE"/>
              </w:rPr>
            </w:pPr>
            <w:r w:rsidRPr="00785700">
              <w:rPr>
                <w:color w:val="172B4D"/>
                <w:lang w:val="et-EE"/>
              </w:rPr>
              <w:t>koostöö PPA, päästeameti, maanteeameti ja terviseametiga</w:t>
            </w:r>
          </w:p>
          <w:p w:rsidR="00E45F2F" w:rsidRPr="00785700" w:rsidRDefault="00924CFD">
            <w:pPr>
              <w:widowControl w:val="0"/>
              <w:numPr>
                <w:ilvl w:val="0"/>
                <w:numId w:val="28"/>
              </w:numPr>
              <w:tabs>
                <w:tab w:val="right" w:pos="9736"/>
              </w:tabs>
              <w:spacing w:line="276" w:lineRule="auto"/>
              <w:jc w:val="left"/>
              <w:rPr>
                <w:color w:val="172B4D"/>
                <w:lang w:val="et-EE"/>
              </w:rPr>
            </w:pPr>
            <w:r w:rsidRPr="00785700">
              <w:rPr>
                <w:color w:val="172B4D"/>
                <w:lang w:val="et-EE"/>
              </w:rPr>
              <w:t>tervislik toitumine koostöös kooli toitlustajaga</w:t>
            </w:r>
          </w:p>
          <w:p w:rsidR="00E45F2F" w:rsidRPr="00785700" w:rsidRDefault="00E45F2F">
            <w:pPr>
              <w:widowControl w:val="0"/>
              <w:numPr>
                <w:ilvl w:val="0"/>
                <w:numId w:val="28"/>
              </w:numPr>
              <w:tabs>
                <w:tab w:val="right" w:pos="9736"/>
              </w:tabs>
              <w:spacing w:line="276" w:lineRule="auto"/>
              <w:jc w:val="left"/>
              <w:rPr>
                <w:color w:val="172B4D"/>
                <w:lang w:val="et-EE"/>
              </w:rPr>
            </w:pPr>
          </w:p>
          <w:p w:rsidR="00E45F2F" w:rsidRPr="00785700" w:rsidRDefault="00924CFD">
            <w:pPr>
              <w:widowControl w:val="0"/>
              <w:numPr>
                <w:ilvl w:val="0"/>
                <w:numId w:val="28"/>
              </w:numPr>
              <w:tabs>
                <w:tab w:val="right" w:pos="9736"/>
              </w:tabs>
              <w:spacing w:line="276" w:lineRule="auto"/>
              <w:jc w:val="left"/>
              <w:rPr>
                <w:color w:val="172B4D"/>
                <w:lang w:val="et-EE"/>
              </w:rPr>
            </w:pPr>
            <w:r w:rsidRPr="00785700">
              <w:rPr>
                <w:color w:val="172B4D"/>
                <w:lang w:val="et-EE"/>
              </w:rPr>
              <w:t>õppekäigud</w:t>
            </w:r>
          </w:p>
        </w:tc>
      </w:tr>
      <w:tr w:rsidR="00E45F2F" w:rsidRPr="00785700">
        <w:trPr>
          <w:trHeight w:val="4290"/>
        </w:trPr>
        <w:tc>
          <w:tcPr>
            <w:tcW w:w="19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tabs>
                <w:tab w:val="right" w:pos="9736"/>
              </w:tabs>
              <w:spacing w:before="240" w:line="276" w:lineRule="auto"/>
              <w:jc w:val="left"/>
              <w:rPr>
                <w:color w:val="172B4D"/>
                <w:lang w:val="et-EE"/>
              </w:rPr>
            </w:pPr>
            <w:r w:rsidRPr="00785700">
              <w:rPr>
                <w:color w:val="172B4D"/>
                <w:lang w:val="et-EE"/>
              </w:rPr>
              <w:lastRenderedPageBreak/>
              <w:t>Väärtused ja kõlblus</w:t>
            </w:r>
          </w:p>
          <w:p w:rsidR="00E45F2F" w:rsidRPr="00785700" w:rsidRDefault="00924CFD">
            <w:pPr>
              <w:widowControl w:val="0"/>
              <w:tabs>
                <w:tab w:val="right" w:pos="9736"/>
              </w:tabs>
              <w:spacing w:before="240" w:line="276" w:lineRule="auto"/>
              <w:jc w:val="left"/>
              <w:rPr>
                <w:color w:val="172B4D"/>
                <w:lang w:val="et-EE"/>
              </w:rPr>
            </w:pPr>
            <w:r w:rsidRPr="00785700">
              <w:rPr>
                <w:i/>
                <w:color w:val="172B4D"/>
                <w:lang w:val="et-EE"/>
              </w:rPr>
              <w:t>kultuuri- ja väärtuspädevus, sotsiaalne ja kodanikupädevus, enesemääratluspädevus, õpipädevus, suhtluspädevus, ettevõtlikkuspädevus, digipädevus</w:t>
            </w:r>
          </w:p>
        </w:tc>
        <w:tc>
          <w:tcPr>
            <w:tcW w:w="33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7"/>
              </w:numPr>
              <w:tabs>
                <w:tab w:val="right" w:pos="9736"/>
              </w:tabs>
              <w:spacing w:line="276" w:lineRule="auto"/>
              <w:jc w:val="left"/>
              <w:rPr>
                <w:color w:val="172B4D"/>
                <w:lang w:val="et-EE"/>
              </w:rPr>
            </w:pPr>
            <w:r w:rsidRPr="00785700">
              <w:rPr>
                <w:color w:val="172B4D"/>
                <w:lang w:val="et-EE"/>
              </w:rPr>
              <w:t xml:space="preserve">läbimõeldud ja ühiselt kokku lepitud kooli väärtused, </w:t>
            </w:r>
            <w:r w:rsidRPr="00785700">
              <w:rPr>
                <w:color w:val="172B4D"/>
                <w:sz w:val="14"/>
                <w:szCs w:val="14"/>
                <w:lang w:val="et-EE"/>
              </w:rPr>
              <w:t xml:space="preserve"> </w:t>
            </w:r>
            <w:r w:rsidRPr="00785700">
              <w:rPr>
                <w:color w:val="172B4D"/>
                <w:lang w:val="et-EE"/>
              </w:rPr>
              <w:t>koostööd väärtustav koolipere</w:t>
            </w:r>
          </w:p>
          <w:p w:rsidR="00E45F2F" w:rsidRPr="00785700" w:rsidRDefault="00924CFD">
            <w:pPr>
              <w:widowControl w:val="0"/>
              <w:numPr>
                <w:ilvl w:val="0"/>
                <w:numId w:val="7"/>
              </w:numPr>
              <w:tabs>
                <w:tab w:val="right" w:pos="9736"/>
              </w:tabs>
              <w:spacing w:line="276" w:lineRule="auto"/>
              <w:jc w:val="left"/>
              <w:rPr>
                <w:color w:val="172B4D"/>
                <w:lang w:val="et-EE"/>
              </w:rPr>
            </w:pPr>
            <w:r w:rsidRPr="00785700">
              <w:rPr>
                <w:color w:val="172B4D"/>
                <w:lang w:val="et-EE"/>
              </w:rPr>
              <w:t>üksteise märkamise ja tunnustamise kultuur</w:t>
            </w:r>
          </w:p>
          <w:p w:rsidR="00E45F2F" w:rsidRPr="00785700" w:rsidRDefault="00924CFD">
            <w:pPr>
              <w:widowControl w:val="0"/>
              <w:numPr>
                <w:ilvl w:val="0"/>
                <w:numId w:val="7"/>
              </w:numPr>
              <w:tabs>
                <w:tab w:val="right" w:pos="9736"/>
              </w:tabs>
              <w:spacing w:line="276" w:lineRule="auto"/>
              <w:jc w:val="left"/>
              <w:rPr>
                <w:color w:val="172B4D"/>
                <w:lang w:val="et-EE"/>
              </w:rPr>
            </w:pPr>
            <w:r w:rsidRPr="00785700">
              <w:rPr>
                <w:color w:val="172B4D"/>
                <w:lang w:val="et-EE"/>
              </w:rPr>
              <w:t>lapsevanemate kaasamine</w:t>
            </w:r>
          </w:p>
          <w:p w:rsidR="00E45F2F" w:rsidRPr="00785700" w:rsidRDefault="00924CFD">
            <w:pPr>
              <w:widowControl w:val="0"/>
              <w:numPr>
                <w:ilvl w:val="0"/>
                <w:numId w:val="7"/>
              </w:numPr>
              <w:tabs>
                <w:tab w:val="right" w:pos="9736"/>
              </w:tabs>
              <w:spacing w:line="276" w:lineRule="auto"/>
              <w:jc w:val="left"/>
              <w:rPr>
                <w:color w:val="172B4D"/>
                <w:lang w:val="et-EE"/>
              </w:rPr>
            </w:pPr>
            <w:r w:rsidRPr="00785700">
              <w:rPr>
                <w:color w:val="172B4D"/>
                <w:lang w:val="et-EE"/>
              </w:rPr>
              <w:t>ülekoolilised üritused</w:t>
            </w:r>
          </w:p>
          <w:p w:rsidR="00E45F2F" w:rsidRPr="00785700" w:rsidRDefault="00924CFD">
            <w:pPr>
              <w:widowControl w:val="0"/>
              <w:numPr>
                <w:ilvl w:val="0"/>
                <w:numId w:val="7"/>
              </w:numPr>
              <w:tabs>
                <w:tab w:val="right" w:pos="9736"/>
              </w:tabs>
              <w:spacing w:line="276" w:lineRule="auto"/>
              <w:jc w:val="left"/>
              <w:rPr>
                <w:color w:val="172B4D"/>
                <w:lang w:val="et-EE"/>
              </w:rPr>
            </w:pPr>
            <w:r w:rsidRPr="00785700">
              <w:rPr>
                <w:color w:val="172B4D"/>
                <w:lang w:val="et-EE"/>
              </w:rPr>
              <w:t>teemapäevad, -nädalad</w:t>
            </w:r>
          </w:p>
          <w:p w:rsidR="00E45F2F" w:rsidRPr="00785700" w:rsidRDefault="00924CFD">
            <w:pPr>
              <w:widowControl w:val="0"/>
              <w:numPr>
                <w:ilvl w:val="0"/>
                <w:numId w:val="7"/>
              </w:numPr>
              <w:tabs>
                <w:tab w:val="right" w:pos="9736"/>
              </w:tabs>
              <w:spacing w:line="276" w:lineRule="auto"/>
              <w:jc w:val="left"/>
              <w:rPr>
                <w:color w:val="172B4D"/>
                <w:lang w:val="et-EE"/>
              </w:rPr>
            </w:pPr>
            <w:r w:rsidRPr="00785700">
              <w:rPr>
                <w:color w:val="172B4D"/>
                <w:lang w:val="et-EE"/>
              </w:rPr>
              <w:t>ajakohane kooli kodukord</w:t>
            </w:r>
          </w:p>
          <w:p w:rsidR="00E45F2F" w:rsidRPr="00785700" w:rsidRDefault="00924CFD">
            <w:pPr>
              <w:widowControl w:val="0"/>
              <w:numPr>
                <w:ilvl w:val="0"/>
                <w:numId w:val="7"/>
              </w:numPr>
              <w:tabs>
                <w:tab w:val="right" w:pos="9736"/>
              </w:tabs>
              <w:spacing w:line="276" w:lineRule="auto"/>
              <w:jc w:val="left"/>
              <w:rPr>
                <w:color w:val="172B4D"/>
                <w:lang w:val="et-EE"/>
              </w:rPr>
            </w:pPr>
            <w:r w:rsidRPr="00785700">
              <w:rPr>
                <w:color w:val="172B4D"/>
                <w:lang w:val="et-EE"/>
              </w:rPr>
              <w:t>aktiivõppemeetodid</w:t>
            </w:r>
          </w:p>
        </w:tc>
        <w:tc>
          <w:tcPr>
            <w:tcW w:w="34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45F2F" w:rsidRPr="00785700" w:rsidRDefault="00924CFD">
            <w:pPr>
              <w:widowControl w:val="0"/>
              <w:numPr>
                <w:ilvl w:val="0"/>
                <w:numId w:val="15"/>
              </w:numPr>
              <w:tabs>
                <w:tab w:val="right" w:pos="9736"/>
              </w:tabs>
              <w:spacing w:line="276" w:lineRule="auto"/>
              <w:jc w:val="left"/>
              <w:rPr>
                <w:color w:val="172B4D"/>
                <w:lang w:val="et-EE"/>
              </w:rPr>
            </w:pPr>
            <w:r w:rsidRPr="00785700">
              <w:rPr>
                <w:color w:val="172B4D"/>
                <w:lang w:val="et-EE"/>
              </w:rPr>
              <w:t>läbimõeldud, funktsionaalsed ja vajaduspõhised kooliruumid</w:t>
            </w:r>
          </w:p>
          <w:p w:rsidR="00E45F2F" w:rsidRPr="00785700" w:rsidRDefault="00924CFD">
            <w:pPr>
              <w:widowControl w:val="0"/>
              <w:numPr>
                <w:ilvl w:val="0"/>
                <w:numId w:val="15"/>
              </w:numPr>
              <w:tabs>
                <w:tab w:val="right" w:pos="9736"/>
              </w:tabs>
              <w:spacing w:line="276" w:lineRule="auto"/>
              <w:jc w:val="left"/>
              <w:rPr>
                <w:color w:val="172B4D"/>
                <w:lang w:val="et-EE"/>
              </w:rPr>
            </w:pPr>
            <w:r w:rsidRPr="00785700">
              <w:rPr>
                <w:color w:val="172B4D"/>
                <w:lang w:val="et-EE"/>
              </w:rPr>
              <w:t>õppekäigud</w:t>
            </w:r>
          </w:p>
        </w:tc>
      </w:tr>
    </w:tbl>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Õppekeskkonna mitmekesistamisel arvestatakse kooli kõikide õpilaste erisustega. Õpilased osalevad õppekeskkonna mitmekesistamiseks kavandatud tegevustes oma võimete piires.</w:t>
      </w:r>
    </w:p>
    <w:p w:rsidR="00E45F2F" w:rsidRPr="00785700" w:rsidRDefault="00E45F2F">
      <w:pPr>
        <w:widowControl w:val="0"/>
        <w:shd w:val="clear" w:color="auto" w:fill="FFFFFF"/>
        <w:tabs>
          <w:tab w:val="right" w:pos="9736"/>
        </w:tabs>
        <w:spacing w:before="240" w:line="276" w:lineRule="auto"/>
        <w:rPr>
          <w:b/>
          <w:lang w:val="et-EE"/>
        </w:rPr>
      </w:pPr>
    </w:p>
    <w:p w:rsidR="00E45F2F" w:rsidRPr="00785700" w:rsidRDefault="00924CFD">
      <w:pPr>
        <w:widowControl w:val="0"/>
        <w:shd w:val="clear" w:color="auto" w:fill="FFFFFF"/>
        <w:tabs>
          <w:tab w:val="right" w:pos="9736"/>
        </w:tabs>
        <w:spacing w:before="240" w:line="276" w:lineRule="auto"/>
        <w:rPr>
          <w:b/>
          <w:lang w:val="et-EE"/>
        </w:rPr>
      </w:pPr>
      <w:r w:rsidRPr="00785700">
        <w:rPr>
          <w:b/>
          <w:lang w:val="et-EE"/>
        </w:rPr>
        <w:t>5. III kooliastme loovtöö</w:t>
      </w:r>
    </w:p>
    <w:p w:rsidR="00E45F2F" w:rsidRPr="00785700" w:rsidRDefault="00924CFD">
      <w:pPr>
        <w:widowControl w:val="0"/>
        <w:shd w:val="clear" w:color="auto" w:fill="FFFFFF"/>
        <w:tabs>
          <w:tab w:val="right" w:pos="9736"/>
        </w:tabs>
        <w:spacing w:before="240" w:line="276" w:lineRule="auto"/>
        <w:rPr>
          <w:b/>
          <w:lang w:val="et-EE"/>
        </w:rPr>
      </w:pPr>
      <w:r w:rsidRPr="00785700">
        <w:rPr>
          <w:b/>
          <w:lang w:val="et-EE"/>
        </w:rPr>
        <w:t>5.1 Loovtöö temaatika valiku, juhendamise, töö koostamise ja hindamise kord</w:t>
      </w:r>
    </w:p>
    <w:p w:rsidR="00E45F2F" w:rsidRPr="00785700" w:rsidRDefault="00924CFD">
      <w:pPr>
        <w:widowControl w:val="0"/>
        <w:shd w:val="clear" w:color="auto" w:fill="FFFFFF"/>
        <w:tabs>
          <w:tab w:val="right" w:pos="9736"/>
        </w:tabs>
        <w:spacing w:before="160" w:line="276" w:lineRule="auto"/>
        <w:rPr>
          <w:lang w:val="et-EE"/>
        </w:rPr>
      </w:pPr>
      <w:r w:rsidRPr="00785700">
        <w:rPr>
          <w:color w:val="202020"/>
          <w:lang w:val="et-EE"/>
        </w:rPr>
        <w:t xml:space="preserve">Loovtöö on juhendatud õppeprotsess, mille käigus õpilane rakendab jõukohaselt iseseisva töö oskusi ja omandatud teadmisi, arendab loovust, kinnistab ning täiendab koolis omandatut. Loovtöö võib olla individuaalne või kollektiivne, selle tegemisega alustatakse üldjuhul põhikooli eelviimases klassis esimesel trimestril. Töö valmib enne õppeaasta lõppu kokkulepitud tähtajaks. Liitklassi õpilased võivad teha loovtöö samal õppeaastal. </w:t>
      </w:r>
      <w:r w:rsidRPr="00785700">
        <w:rPr>
          <w:lang w:val="et-EE"/>
        </w:rPr>
        <w:t>Loovtööd säilitatakse kolm aastat.</w:t>
      </w:r>
    </w:p>
    <w:p w:rsidR="00E45F2F" w:rsidRPr="00785700" w:rsidRDefault="00924CFD">
      <w:pPr>
        <w:widowControl w:val="0"/>
        <w:pBdr>
          <w:top w:val="nil"/>
          <w:left w:val="nil"/>
          <w:bottom w:val="nil"/>
          <w:right w:val="nil"/>
          <w:between w:val="nil"/>
        </w:pBdr>
        <w:shd w:val="clear" w:color="auto" w:fill="FFFFFF"/>
        <w:tabs>
          <w:tab w:val="right" w:pos="9736"/>
        </w:tabs>
        <w:spacing w:before="240" w:line="276" w:lineRule="auto"/>
        <w:rPr>
          <w:lang w:val="et-EE"/>
        </w:rPr>
      </w:pPr>
      <w:r w:rsidRPr="00785700">
        <w:rPr>
          <w:color w:val="202020"/>
          <w:lang w:val="et-EE"/>
        </w:rPr>
        <w:t>Loovtööle antakse hinnang - arvestatud/mittearvestatud. Lõputunnistusele märgitakse ainult loovtöö tee</w:t>
      </w:r>
      <w:r w:rsidRPr="00785700">
        <w:rPr>
          <w:lang w:val="et-EE"/>
        </w:rPr>
        <w:t>ma.</w:t>
      </w:r>
    </w:p>
    <w:p w:rsidR="00E45F2F" w:rsidRPr="00785700" w:rsidRDefault="00924CFD">
      <w:pPr>
        <w:widowControl w:val="0"/>
        <w:pBdr>
          <w:top w:val="nil"/>
          <w:left w:val="nil"/>
          <w:bottom w:val="nil"/>
          <w:right w:val="nil"/>
          <w:between w:val="nil"/>
        </w:pBdr>
        <w:shd w:val="clear" w:color="auto" w:fill="FFFFFF"/>
        <w:tabs>
          <w:tab w:val="right" w:pos="9736"/>
        </w:tabs>
        <w:spacing w:before="240" w:line="276" w:lineRule="auto"/>
        <w:rPr>
          <w:b/>
          <w:lang w:val="et-EE"/>
        </w:rPr>
      </w:pPr>
      <w:r w:rsidRPr="00785700">
        <w:rPr>
          <w:b/>
          <w:lang w:val="et-EE"/>
        </w:rPr>
        <w:t>5.2 Loovtöö liigid</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lang w:val="et-EE"/>
        </w:rPr>
        <w:t xml:space="preserve">Loovtööks on uurimus, kunsti-, käsitöö või tehnoloogiaõpetuse projekt; näitus, kontsert, etendus või muu </w:t>
      </w:r>
      <w:r w:rsidRPr="00785700">
        <w:rPr>
          <w:color w:val="202020"/>
          <w:lang w:val="et-EE"/>
        </w:rPr>
        <w:t xml:space="preserve">ülekooliline sündmus (edukas osalemine õpilasvõistlustel või olümpiaadidel); omalooming jms. Loovtöö tulem sõltub töö liigist ja spetsiifikast, kuid igal juhul on selle üks osa eestikeelne kirjalik tekst. Kirjalik osa sisaldab järgmist:  nn referatiivne osa (nt ülevaade valdkonnast, probleemi tutvustus, terminite seletus vm), mis annab loovtööle konteksti;  tööprotsessi kirjeldus, valikute põhjendus, õpilase eneseanalüüs eesmärkide ja tegevuskava täitmise ning töö tulemuse kohta vm.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LÕK õpilaste loovtöö on praktilise suunitlusega, kirjalik osa on viidud miinimumini või asendatud piltide ja fotodega.</w:t>
      </w:r>
    </w:p>
    <w:p w:rsidR="00E45F2F" w:rsidRPr="00785700" w:rsidRDefault="00924CFD">
      <w:pPr>
        <w:widowControl w:val="0"/>
        <w:shd w:val="clear" w:color="auto" w:fill="FFFFFF"/>
        <w:tabs>
          <w:tab w:val="right" w:pos="9736"/>
        </w:tabs>
        <w:spacing w:before="160" w:line="276" w:lineRule="auto"/>
        <w:rPr>
          <w:b/>
          <w:lang w:val="et-EE"/>
        </w:rPr>
      </w:pPr>
      <w:r w:rsidRPr="00785700">
        <w:rPr>
          <w:b/>
          <w:color w:val="202020"/>
          <w:lang w:val="et-EE"/>
        </w:rPr>
        <w:t xml:space="preserve">5.3 </w:t>
      </w:r>
      <w:r w:rsidRPr="00785700">
        <w:rPr>
          <w:b/>
          <w:lang w:val="et-EE"/>
        </w:rPr>
        <w:t>Loovtöö juhendamine</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 xml:space="preserve">Loovtööde juhendajad on kooli aineõpetajad, aga ka info- või huvijuht, raamatukoguhoidja jt. Sõltuvalt </w:t>
      </w:r>
      <w:r w:rsidRPr="00785700">
        <w:rPr>
          <w:color w:val="202020"/>
          <w:lang w:val="et-EE"/>
        </w:rPr>
        <w:lastRenderedPageBreak/>
        <w:t>töö teemast võib õpilane soovi korral ja juhendaja nõusolekul kasutada koolivälise konsultandi abi.</w:t>
      </w:r>
    </w:p>
    <w:p w:rsidR="00E45F2F" w:rsidRPr="00785700" w:rsidRDefault="00E45F2F">
      <w:pPr>
        <w:rPr>
          <w:shd w:val="clear" w:color="auto" w:fill="FFF2CC"/>
          <w:lang w:val="et-EE"/>
        </w:rPr>
      </w:pPr>
    </w:p>
    <w:p w:rsidR="00E45F2F" w:rsidRPr="00785700" w:rsidRDefault="00924CFD">
      <w:pPr>
        <w:rPr>
          <w:rFonts w:ascii="Roboto" w:eastAsia="Roboto" w:hAnsi="Roboto" w:cs="Roboto"/>
          <w:b/>
          <w:i/>
          <w:color w:val="172B4D"/>
          <w:sz w:val="21"/>
          <w:szCs w:val="21"/>
          <w:lang w:val="et-EE"/>
        </w:rPr>
      </w:pPr>
      <w:r w:rsidRPr="00785700">
        <w:rPr>
          <w:b/>
          <w:lang w:val="et-EE"/>
        </w:rPr>
        <w:t xml:space="preserve">5.4 Loovtöö teema määramine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RÕK õpilaste loovtöö temaatika valib kool õppekava läbivate teemade hulgast. LÕK õpilaste puhul määratakse temaatika õpilaskonna võimetest lähtuvalt. Täpsema teemavaliku teevad õpilased koostöös klassijuhatajaga 20. septembriks.</w:t>
      </w:r>
    </w:p>
    <w:p w:rsidR="00E45F2F" w:rsidRPr="00785700" w:rsidRDefault="00E45F2F">
      <w:pPr>
        <w:widowControl w:val="0"/>
        <w:shd w:val="clear" w:color="auto" w:fill="FFFFFF"/>
        <w:tabs>
          <w:tab w:val="right" w:pos="9736"/>
        </w:tabs>
        <w:spacing w:before="160" w:line="276" w:lineRule="auto"/>
        <w:rPr>
          <w:color w:val="202020"/>
          <w:lang w:val="et-EE"/>
        </w:rPr>
      </w:pPr>
    </w:p>
    <w:p w:rsidR="00E45F2F" w:rsidRPr="00785700" w:rsidRDefault="00924CFD">
      <w:pPr>
        <w:rPr>
          <w:lang w:val="et-EE"/>
        </w:rPr>
      </w:pPr>
      <w:r w:rsidRPr="00785700">
        <w:rPr>
          <w:lang w:val="et-EE"/>
        </w:rPr>
        <w:t>Loovtöö temaatika lähtub läbivatest teemadest ja on lõimitud järgmiste ainevaldkondadega:</w:t>
      </w:r>
    </w:p>
    <w:p w:rsidR="00E45F2F" w:rsidRPr="00785700" w:rsidRDefault="00924CFD">
      <w:pPr>
        <w:rPr>
          <w:lang w:val="et-EE"/>
        </w:rPr>
      </w:pPr>
      <w:r w:rsidRPr="00785700">
        <w:rPr>
          <w:lang w:val="et-EE"/>
        </w:rPr>
        <w:t>eesti keel ja kirjandus – toetavad suulist ja kirjalikku väljendusoskust;</w:t>
      </w:r>
    </w:p>
    <w:p w:rsidR="00E45F2F" w:rsidRPr="00785700" w:rsidRDefault="00924CFD">
      <w:pPr>
        <w:rPr>
          <w:lang w:val="et-EE"/>
        </w:rPr>
      </w:pPr>
      <w:r w:rsidRPr="00785700">
        <w:rPr>
          <w:lang w:val="et-EE"/>
        </w:rPr>
        <w:t>võõrkeeled – toetavad teabeallikate mõistmist;</w:t>
      </w:r>
    </w:p>
    <w:p w:rsidR="00E45F2F" w:rsidRPr="00785700" w:rsidRDefault="00924CFD">
      <w:pPr>
        <w:rPr>
          <w:lang w:val="et-EE"/>
        </w:rPr>
      </w:pPr>
      <w:r w:rsidRPr="00785700">
        <w:rPr>
          <w:lang w:val="et-EE"/>
        </w:rPr>
        <w:t>matemaatika – toetab teadmiste rakendamist loovtöö kavandamisel;</w:t>
      </w:r>
    </w:p>
    <w:p w:rsidR="00E45F2F" w:rsidRPr="00785700" w:rsidRDefault="00924CFD">
      <w:pPr>
        <w:rPr>
          <w:lang w:val="et-EE"/>
        </w:rPr>
      </w:pPr>
      <w:r w:rsidRPr="00785700">
        <w:rPr>
          <w:lang w:val="et-EE"/>
        </w:rPr>
        <w:t>loodusained – võimaldavad mõista inimese ja tehnika mõju looduskeskkonnale;</w:t>
      </w:r>
    </w:p>
    <w:p w:rsidR="00E45F2F" w:rsidRPr="00785700" w:rsidRDefault="00924CFD">
      <w:pPr>
        <w:rPr>
          <w:lang w:val="et-EE"/>
        </w:rPr>
      </w:pPr>
      <w:r w:rsidRPr="00785700">
        <w:rPr>
          <w:lang w:val="et-EE"/>
        </w:rPr>
        <w:t>kunstiained – toetavad käelise tegevuse arendamist ja loovat mõtlemist;</w:t>
      </w:r>
    </w:p>
    <w:p w:rsidR="00E45F2F" w:rsidRPr="00785700" w:rsidRDefault="00924CFD">
      <w:pPr>
        <w:rPr>
          <w:lang w:val="et-EE"/>
        </w:rPr>
      </w:pPr>
      <w:r w:rsidRPr="00785700">
        <w:rPr>
          <w:lang w:val="et-EE"/>
        </w:rPr>
        <w:t>tehnoloogia – toetab arusaama teadmiste ja praktilise tegevuse omavahelisest seotusest; pakub loomingulise eneseväljenduse võimalusi;</w:t>
      </w:r>
    </w:p>
    <w:p w:rsidR="00E45F2F" w:rsidRPr="00785700" w:rsidRDefault="00924CFD">
      <w:pPr>
        <w:rPr>
          <w:lang w:val="et-EE"/>
        </w:rPr>
      </w:pPr>
      <w:r w:rsidRPr="00785700">
        <w:rPr>
          <w:lang w:val="et-EE"/>
        </w:rPr>
        <w:t>informaatika – toetab teabe leidmist ja loovtöö kirjaliku osa vormistamist.</w:t>
      </w:r>
    </w:p>
    <w:p w:rsidR="00E45F2F" w:rsidRPr="00785700" w:rsidRDefault="00E45F2F">
      <w:pPr>
        <w:pStyle w:val="Alapealkiri"/>
        <w:spacing w:line="360" w:lineRule="auto"/>
        <w:rPr>
          <w:lang w:val="et-EE"/>
        </w:rPr>
      </w:pPr>
      <w:bookmarkStart w:id="12" w:name="_heading=h.uql2ncwvftvu" w:colFirst="0" w:colLast="0"/>
      <w:bookmarkEnd w:id="12"/>
    </w:p>
    <w:p w:rsidR="00E45F2F" w:rsidRPr="00785700" w:rsidRDefault="00924CFD">
      <w:pPr>
        <w:widowControl w:val="0"/>
        <w:shd w:val="clear" w:color="auto" w:fill="FFFFFF"/>
        <w:tabs>
          <w:tab w:val="right" w:pos="9736"/>
        </w:tabs>
        <w:spacing w:before="160" w:line="276" w:lineRule="auto"/>
        <w:rPr>
          <w:b/>
          <w:lang w:val="et-EE"/>
        </w:rPr>
      </w:pPr>
      <w:r w:rsidRPr="00785700">
        <w:rPr>
          <w:b/>
          <w:lang w:val="et-EE"/>
        </w:rPr>
        <w:t>5.5 Loovtöö eesmärgid</w:t>
      </w:r>
    </w:p>
    <w:p w:rsidR="00E45F2F" w:rsidRPr="00785700" w:rsidRDefault="00924CFD">
      <w:pPr>
        <w:widowControl w:val="0"/>
        <w:numPr>
          <w:ilvl w:val="0"/>
          <w:numId w:val="27"/>
        </w:numPr>
        <w:shd w:val="clear" w:color="auto" w:fill="FFFFFF"/>
        <w:tabs>
          <w:tab w:val="right" w:pos="9736"/>
        </w:tabs>
        <w:spacing w:before="160" w:line="276" w:lineRule="auto"/>
        <w:rPr>
          <w:lang w:val="et-EE"/>
        </w:rPr>
      </w:pPr>
      <w:r w:rsidRPr="00785700">
        <w:rPr>
          <w:lang w:val="et-EE"/>
        </w:rPr>
        <w:t>Loov</w:t>
      </w:r>
      <w:r w:rsidRPr="00785700">
        <w:rPr>
          <w:color w:val="202020"/>
          <w:lang w:val="et-EE"/>
        </w:rPr>
        <w:t>töö võimaldab õpilasel alates kavandist kuni töö praktilise teostuseni valida ise valmistatav ese või muu loomeprodukt ja vastutada oma töö tähtajalisuse ning kvaliteedi eest.</w:t>
      </w:r>
    </w:p>
    <w:p w:rsidR="00E45F2F" w:rsidRPr="00785700" w:rsidRDefault="00924CFD">
      <w:pPr>
        <w:widowControl w:val="0"/>
        <w:numPr>
          <w:ilvl w:val="0"/>
          <w:numId w:val="27"/>
        </w:numPr>
        <w:shd w:val="clear" w:color="auto" w:fill="FFFFFF"/>
        <w:tabs>
          <w:tab w:val="right" w:pos="9736"/>
        </w:tabs>
        <w:spacing w:line="276" w:lineRule="auto"/>
        <w:rPr>
          <w:color w:val="202020"/>
          <w:lang w:val="et-EE"/>
        </w:rPr>
      </w:pPr>
      <w:r w:rsidRPr="00785700">
        <w:rPr>
          <w:color w:val="202020"/>
          <w:lang w:val="et-EE"/>
        </w:rPr>
        <w:t>Töö valmimise käigus realiseerib õpilane loovalt oma ideid, kasutab teistes valdkondades omandatud teadmisi. RÕK õpilane koostab arvutil korrektselt vormistatud kirjaliku osa. LÕK õpilane kirjeldab võimetekohaselt ka töö tegemise protsessi. TÕK õpilane toob kirjalikus osas välja vaid praktilise töö erinevad etapid (vaadata kuhu see lõik panna).</w:t>
      </w:r>
    </w:p>
    <w:p w:rsidR="00E45F2F" w:rsidRPr="00785700" w:rsidRDefault="00E45F2F">
      <w:pPr>
        <w:widowControl w:val="0"/>
        <w:shd w:val="clear" w:color="auto" w:fill="FFFFFF"/>
        <w:tabs>
          <w:tab w:val="right" w:pos="9736"/>
        </w:tabs>
        <w:spacing w:before="160" w:line="276" w:lineRule="auto"/>
        <w:ind w:left="720"/>
        <w:rPr>
          <w:color w:val="202020"/>
          <w:lang w:val="et-EE"/>
        </w:rPr>
      </w:pPr>
    </w:p>
    <w:p w:rsidR="00E45F2F" w:rsidRPr="00785700" w:rsidRDefault="00924CFD">
      <w:pPr>
        <w:widowControl w:val="0"/>
        <w:shd w:val="clear" w:color="auto" w:fill="FFFFFF"/>
        <w:tabs>
          <w:tab w:val="right" w:pos="9736"/>
        </w:tabs>
        <w:spacing w:before="160" w:line="276" w:lineRule="auto"/>
        <w:rPr>
          <w:b/>
          <w:lang w:val="et-EE"/>
        </w:rPr>
      </w:pPr>
      <w:r w:rsidRPr="00785700">
        <w:rPr>
          <w:b/>
          <w:lang w:val="et-EE"/>
        </w:rPr>
        <w:t>5.6 Loovtöö läbiviimise etapid</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lang w:val="et-EE"/>
        </w:rPr>
        <w:t>Lo</w:t>
      </w:r>
      <w:r w:rsidRPr="00785700">
        <w:rPr>
          <w:color w:val="202020"/>
          <w:lang w:val="et-EE"/>
        </w:rPr>
        <w:t>ovtöö etapid on loovtöö temaatika ja juhendaja valimine, töö kavandamine, töö läbiviimine ja kirjalik kokkuvõte, esitamine retsensendile ja komisjonile ning kaitsmine.</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Esitamine komisjonile</w:t>
      </w:r>
    </w:p>
    <w:p w:rsidR="00E45F2F" w:rsidRPr="00785700" w:rsidRDefault="00924CFD">
      <w:pPr>
        <w:widowControl w:val="0"/>
        <w:numPr>
          <w:ilvl w:val="0"/>
          <w:numId w:val="27"/>
        </w:numPr>
        <w:shd w:val="clear" w:color="auto" w:fill="FFFFFF"/>
        <w:tabs>
          <w:tab w:val="right" w:pos="9736"/>
        </w:tabs>
        <w:spacing w:before="160" w:line="276" w:lineRule="auto"/>
        <w:rPr>
          <w:color w:val="202020"/>
          <w:lang w:val="et-EE"/>
        </w:rPr>
      </w:pPr>
      <w:r w:rsidRPr="00785700">
        <w:rPr>
          <w:color w:val="202020"/>
          <w:lang w:val="et-EE"/>
        </w:rPr>
        <w:t xml:space="preserve">Õpetaja poolt heaks kiidetud loovtöö kirjalik osa esitatakse komisjonile tutvumiseks nädal enne töö kaitsmist; </w:t>
      </w:r>
    </w:p>
    <w:p w:rsidR="00E45F2F" w:rsidRPr="00785700" w:rsidRDefault="00924CFD">
      <w:pPr>
        <w:widowControl w:val="0"/>
        <w:numPr>
          <w:ilvl w:val="0"/>
          <w:numId w:val="27"/>
        </w:numPr>
        <w:shd w:val="clear" w:color="auto" w:fill="FFFFFF"/>
        <w:tabs>
          <w:tab w:val="right" w:pos="9736"/>
        </w:tabs>
        <w:spacing w:line="276" w:lineRule="auto"/>
        <w:rPr>
          <w:color w:val="202020"/>
          <w:lang w:val="et-EE"/>
        </w:rPr>
      </w:pPr>
      <w:r w:rsidRPr="00785700">
        <w:rPr>
          <w:color w:val="202020"/>
          <w:lang w:val="et-EE"/>
        </w:rPr>
        <w:t>vorminõuetele mittevastav loovtöö tagastatakse õpilasele paranduste tegemiseks.</w:t>
      </w:r>
    </w:p>
    <w:p w:rsidR="00E45F2F" w:rsidRPr="00785700" w:rsidRDefault="00924CFD">
      <w:pPr>
        <w:widowControl w:val="0"/>
        <w:shd w:val="clear" w:color="auto" w:fill="FFFFFF"/>
        <w:tabs>
          <w:tab w:val="right" w:pos="9736"/>
        </w:tabs>
        <w:spacing w:before="160" w:line="276" w:lineRule="auto"/>
        <w:rPr>
          <w:b/>
          <w:lang w:val="et-EE"/>
        </w:rPr>
      </w:pPr>
      <w:r w:rsidRPr="00785700">
        <w:rPr>
          <w:b/>
          <w:lang w:val="et-EE"/>
        </w:rPr>
        <w:t>5.7 Loovtöö kaitsmise korraldus ja hindamine</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lang w:val="et-EE"/>
        </w:rPr>
        <w:t>Komisjon</w:t>
      </w:r>
      <w:r w:rsidRPr="00785700">
        <w:rPr>
          <w:color w:val="202020"/>
          <w:lang w:val="et-EE"/>
        </w:rPr>
        <w:t xml:space="preserve">i kuuluvad esimees ja neli õpetajat, sealhulgas loovtöö juhendaja- õpetaja. Komisjoni </w:t>
      </w:r>
      <w:r w:rsidRPr="00785700">
        <w:rPr>
          <w:color w:val="202020"/>
          <w:lang w:val="et-EE"/>
        </w:rPr>
        <w:lastRenderedPageBreak/>
        <w:t>koosseisu ja kaitsmise kuupäeva kinnitab kooli direktor käskkirjaga.</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Kaitsmisele lubatakse õpilased, kelle töö on juhendaja hinnangul kaitsmiskõlbulik ja kellel on tähtaegselt esitatud töö. Loovtööde kaitsmine on avalik.</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Õpilase loovtöö hindab  arvestatuks või mittearvestatuks direktori poolt määratud komisjon.</w:t>
      </w:r>
    </w:p>
    <w:p w:rsidR="00E45F2F" w:rsidRPr="00785700" w:rsidRDefault="00924CFD">
      <w:pPr>
        <w:widowControl w:val="0"/>
        <w:shd w:val="clear" w:color="auto" w:fill="FFFFFF"/>
        <w:tabs>
          <w:tab w:val="right" w:pos="9736"/>
        </w:tabs>
        <w:spacing w:before="160" w:line="276" w:lineRule="auto"/>
        <w:rPr>
          <w:b/>
          <w:lang w:val="et-EE"/>
        </w:rPr>
      </w:pPr>
      <w:r w:rsidRPr="00785700">
        <w:rPr>
          <w:b/>
          <w:lang w:val="et-EE"/>
        </w:rPr>
        <w:t>Hinnang antakse:</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b/>
          <w:lang w:val="et-EE"/>
        </w:rPr>
        <w:t>töö sisule:</w:t>
      </w:r>
      <w:r w:rsidRPr="00785700">
        <w:rPr>
          <w:lang w:val="et-EE"/>
        </w:rPr>
        <w:t xml:space="preserve"> töö vastavust teemale, seatud eesmärkide saavutamine, terminite ja keele korrektne kasutamine, töö </w:t>
      </w:r>
      <w:r w:rsidRPr="00785700">
        <w:rPr>
          <w:color w:val="202020"/>
          <w:lang w:val="et-EE"/>
        </w:rPr>
        <w:t>ülesehitus</w:t>
      </w:r>
      <w:r w:rsidRPr="00785700">
        <w:rPr>
          <w:lang w:val="et-EE"/>
        </w:rPr>
        <w:t>;</w:t>
      </w:r>
    </w:p>
    <w:p w:rsidR="00E45F2F" w:rsidRPr="00785700" w:rsidRDefault="00924CFD">
      <w:pPr>
        <w:widowControl w:val="0"/>
        <w:shd w:val="clear" w:color="auto" w:fill="FFFFFF"/>
        <w:tabs>
          <w:tab w:val="right" w:pos="9736"/>
        </w:tabs>
        <w:spacing w:before="160" w:line="276" w:lineRule="auto"/>
        <w:rPr>
          <w:lang w:val="et-EE"/>
        </w:rPr>
      </w:pPr>
      <w:r w:rsidRPr="00785700">
        <w:rPr>
          <w:b/>
          <w:lang w:val="et-EE"/>
        </w:rPr>
        <w:t>loovtöö protsessile:</w:t>
      </w:r>
      <w:r w:rsidRPr="00785700">
        <w:rPr>
          <w:lang w:val="et-EE"/>
        </w:rPr>
        <w:t xml:space="preserve"> õpilase algatusvõimet, initsiatiivi loovtöö teema valimisel, kokkulepetest kinnipidamist, suhtlemisoskust:</w:t>
      </w:r>
    </w:p>
    <w:p w:rsidR="00E45F2F" w:rsidRPr="00785700" w:rsidRDefault="00924CFD">
      <w:pPr>
        <w:widowControl w:val="0"/>
        <w:shd w:val="clear" w:color="auto" w:fill="FFFFFF"/>
        <w:tabs>
          <w:tab w:val="right" w:pos="9736"/>
        </w:tabs>
        <w:spacing w:before="160" w:line="276" w:lineRule="auto"/>
        <w:rPr>
          <w:lang w:val="et-EE"/>
        </w:rPr>
      </w:pPr>
      <w:r w:rsidRPr="00785700">
        <w:rPr>
          <w:b/>
          <w:lang w:val="et-EE"/>
        </w:rPr>
        <w:t xml:space="preserve">loovtöö vormistamisele: </w:t>
      </w:r>
      <w:r w:rsidRPr="00785700">
        <w:rPr>
          <w:lang w:val="et-EE"/>
        </w:rPr>
        <w:t>praktilise töö puhul töö viimistlusele, teksti, jooniste, graafikute ja tabelite korrektsusele, vormistamisele ja viitamisele;</w:t>
      </w:r>
    </w:p>
    <w:p w:rsidR="00E45F2F" w:rsidRPr="00785700" w:rsidRDefault="00924CFD">
      <w:pPr>
        <w:widowControl w:val="0"/>
        <w:shd w:val="clear" w:color="auto" w:fill="FFFFFF"/>
        <w:tabs>
          <w:tab w:val="right" w:pos="9736"/>
        </w:tabs>
        <w:spacing w:before="160" w:line="276" w:lineRule="auto"/>
        <w:rPr>
          <w:lang w:val="et-EE"/>
        </w:rPr>
      </w:pPr>
      <w:r w:rsidRPr="00785700">
        <w:rPr>
          <w:b/>
          <w:lang w:val="et-EE"/>
        </w:rPr>
        <w:t xml:space="preserve">loovtöö esitlemisele: </w:t>
      </w:r>
      <w:r w:rsidRPr="00785700">
        <w:rPr>
          <w:lang w:val="et-EE"/>
        </w:rPr>
        <w:t>esitluse ülesehitusele, kõne tempole, esitluse näitlikustamisele, kontaktile kuulajatele.</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Otsus loovtöö sooritamise kohta tehakse komisjoniliikmete häälteenamusega. Mittearvestatud tulemuse korral on õpilasel võimalus taotleda kaitsmist teist korda, esitades kooli direktorile vastava avalduse. Loovtöö teema fikseeritakse põhikooli lõputunnistusel. Põhikooli riikliku õppekava järgi õppivale õpilasele on loovtöö sooritamine üks lõpetamise tingimus. Põhikooli riikliku lihtsustatud õppekava alusel õppijale ei ole loovtöö sooritamine lõpetamise tingimuseks.</w:t>
      </w:r>
    </w:p>
    <w:p w:rsidR="00E45F2F" w:rsidRPr="00785700" w:rsidRDefault="00E45F2F">
      <w:pPr>
        <w:spacing w:after="60" w:line="480" w:lineRule="auto"/>
        <w:rPr>
          <w:color w:val="202020"/>
          <w:lang w:val="et-EE"/>
        </w:rPr>
      </w:pPr>
    </w:p>
    <w:p w:rsidR="00E45F2F" w:rsidRPr="00785700" w:rsidRDefault="00924CFD">
      <w:pPr>
        <w:widowControl w:val="0"/>
        <w:shd w:val="clear" w:color="auto" w:fill="FFFFFF"/>
        <w:tabs>
          <w:tab w:val="right" w:pos="9736"/>
        </w:tabs>
        <w:spacing w:before="160" w:line="276" w:lineRule="auto"/>
        <w:rPr>
          <w:b/>
          <w:lang w:val="et-EE"/>
        </w:rPr>
      </w:pPr>
      <w:r w:rsidRPr="00785700">
        <w:rPr>
          <w:b/>
          <w:color w:val="202020"/>
          <w:lang w:val="et-EE"/>
        </w:rPr>
        <w:t>6. Õpilas</w:t>
      </w:r>
      <w:r w:rsidRPr="00785700">
        <w:rPr>
          <w:b/>
          <w:lang w:val="et-EE"/>
        </w:rPr>
        <w:t>te arengu ja õppimise toetamise ning hindamise korraldus. Tugiteenuste rakendamise kord.</w:t>
      </w:r>
    </w:p>
    <w:p w:rsidR="00E45F2F" w:rsidRPr="00785700" w:rsidRDefault="00924CFD">
      <w:pPr>
        <w:widowControl w:val="0"/>
        <w:shd w:val="clear" w:color="auto" w:fill="FFFFFF"/>
        <w:tabs>
          <w:tab w:val="right" w:pos="9736"/>
        </w:tabs>
        <w:spacing w:before="160" w:line="276" w:lineRule="auto"/>
        <w:rPr>
          <w:lang w:val="et-EE"/>
        </w:rPr>
      </w:pPr>
      <w:r w:rsidRPr="00785700">
        <w:rPr>
          <w:lang w:val="et-EE"/>
        </w:rPr>
        <w:t>Haapsalu Viigi koolis õpivad haridusliku erivajadusega õpilased,</w:t>
      </w:r>
      <w:r w:rsidRPr="00785700">
        <w:rPr>
          <w:color w:val="C00000"/>
          <w:lang w:val="et-EE"/>
        </w:rPr>
        <w:t xml:space="preserve"> </w:t>
      </w:r>
      <w:r w:rsidRPr="00785700">
        <w:rPr>
          <w:lang w:val="et-EE"/>
        </w:rPr>
        <w:t>kelle õpiraskused, tervise seisund, puue, käitumis- ja tundeeluhäired, pikemaajaline õppest eemalviibimine või kooli õppekeele ebapiisav valdamine toob kaasa vajaduse teha muudatusi või kohandusi õppe sisus, protsessis, õppe kestuses, õppekoormuses, õppekeskkonnas, taotletavates õpitulemustes või rakendada individualiseeritud õppetööd.</w:t>
      </w:r>
    </w:p>
    <w:p w:rsidR="00E45F2F" w:rsidRPr="00785700" w:rsidRDefault="00E45F2F">
      <w:pPr>
        <w:spacing w:line="240" w:lineRule="auto"/>
        <w:jc w:val="left"/>
        <w:rPr>
          <w:lang w:val="et-EE"/>
        </w:rPr>
      </w:pPr>
    </w:p>
    <w:p w:rsidR="00E45F2F" w:rsidRPr="00785700" w:rsidRDefault="00924CFD">
      <w:pPr>
        <w:spacing w:line="240" w:lineRule="auto"/>
        <w:rPr>
          <w:b/>
          <w:lang w:val="et-EE"/>
        </w:rPr>
      </w:pPr>
      <w:r w:rsidRPr="00785700">
        <w:rPr>
          <w:b/>
          <w:lang w:val="et-EE"/>
        </w:rPr>
        <w:t>6.1 Õpilase arengu ja õppimise toetamine ning tugiteenuste rakendamise kord</w:t>
      </w:r>
    </w:p>
    <w:p w:rsidR="00E45F2F" w:rsidRPr="00785700" w:rsidRDefault="00E45F2F">
      <w:pPr>
        <w:spacing w:line="240" w:lineRule="auto"/>
        <w:rPr>
          <w:lang w:val="et-EE"/>
        </w:rPr>
      </w:pPr>
    </w:p>
    <w:p w:rsidR="00E45F2F" w:rsidRPr="00785700" w:rsidRDefault="00924CFD">
      <w:pPr>
        <w:widowControl w:val="0"/>
        <w:numPr>
          <w:ilvl w:val="0"/>
          <w:numId w:val="34"/>
        </w:numPr>
        <w:shd w:val="clear" w:color="auto" w:fill="FFFFFF"/>
        <w:tabs>
          <w:tab w:val="right" w:pos="9736"/>
        </w:tabs>
        <w:spacing w:before="160" w:line="276" w:lineRule="auto"/>
        <w:rPr>
          <w:lang w:val="et-EE"/>
        </w:rPr>
      </w:pPr>
      <w:r w:rsidRPr="00785700">
        <w:rPr>
          <w:lang w:val="et-EE"/>
        </w:rPr>
        <w:t>Õpilase arengut ja toimetulekut koolis jälgivad aineõpetajad, klassijuhataja ja kooli tugimeeskond.</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Kõigile kooli õpilastele avatakse õpilase individuaalse arengu jälgimise kaardid. Õpilase individuaalse arengu jälgimise kaardi koostamise ja täitmise eest vastutab klassijuhataja. Õpilase individuaalse arengu jälgimise kaardi eesmärgiks on kajastada süsteemselt õpilase arengut tuues esile tema tugevused ning toetamist vajavad valdkonnad,  tugiteenuste vajalikkus ning tulemuslikkus.</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 xml:space="preserve">Uue õpilase esimene tiimikoosolek viiakse läbi esimesel õppeveerandil ja selles osaleb alati </w:t>
      </w:r>
      <w:r w:rsidRPr="00785700">
        <w:rPr>
          <w:lang w:val="et-EE"/>
        </w:rPr>
        <w:lastRenderedPageBreak/>
        <w:t>lapsevanem.</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Õpilase arengu toetamiseks rakendatakse lapsevanema nõusolekul eelkõige Rajaleidja poolt määratud, kuid ka kooli spetsialistide poolt soovitatud tugiteenuseid: logopeed, eripedagoog, sotsiaalpedagoog, psühholoog, ravivõimlemine, füsioteraapilised protseduurid, vibroakustiline ja ratsutamisteraapia, konsultatsioonid, individuaalne õppekava (sh koolivälise nõustamismeeskonna soovitusel õppekava muutmine, õpitulemuste vähendamine, kohustuslikust õppeainest vabastamine),  õppimistund õpilaskodus, tugiisik, õpetaja abi rakendamine õppetegevuses. </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Tugimeetmete rakendamist puudutav info ja kokkulepped edastatakse osapooltele elektroonselt Stuudiumis.</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Tugiteenuste osutamine toimub kas enne või pärast ainetunde või ainetundide ajal.</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Tugiteenuste tulemuslikkust analüüsitakse tiimikoosolekutel (igas klassis vähemalt kaks korda õppeaastas), kus osalevad õpilasega tegelevad töötajad. Klassijuhataja teeb kokkuvõtte õpilase arengust, sõlmib edasised kokkulepped ja edastab need õpilasele ning tema vanemale ja saab neilt tagasiside arenguvestluse käigus vähemalt kord aastas.</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Õpilased, kelle puhul kooli tugimeetmete rakendamine on olnud tulemuslik ning kellel on seetõttu jõukohane õppimine tavakooli tingimustes, jätkavad õpinguid elukohajärgses koolis soovitavalt mitte hiljem kui II kooliastme lõpus.</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Kui kooli õppekorraldus, eripedagoogiline metoodika ja rakendatud tugiteenused pole andnud piisavalt tulemusi, siis soovitatakse õpilastel ja nende vanematel pöörduda nõustamiseks  Rajaleidja keskuse poole.</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Põhikooli riikliku ja lihtsustatud õppekava õpilasele, kes  õpib vähendatud õpitulemustele või kelle reaalne teadmiste tase eristub olulisel määral klassi üldisest õppekavast, koostatakse individuaalne õppekava.</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Kõigile toimetuleku- ja hooldusõppe õpilastele koostatakse individuaalne õppekava.</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Aine- ja ringitunnid, vaba aja ja ravitegevused on suunatud õpilase arendamisele eesmärgiga valmistada erivajadustega laps ette elus toimetulekuks ja edasiõppimiseks ning arvestavad õpilaste tervislikku seisundit. </w:t>
      </w:r>
    </w:p>
    <w:p w:rsidR="00E45F2F" w:rsidRPr="00785700" w:rsidRDefault="00924CFD">
      <w:pPr>
        <w:widowControl w:val="0"/>
        <w:numPr>
          <w:ilvl w:val="0"/>
          <w:numId w:val="34"/>
        </w:numPr>
        <w:shd w:val="clear" w:color="auto" w:fill="FFFFFF"/>
        <w:tabs>
          <w:tab w:val="right" w:pos="9736"/>
        </w:tabs>
        <w:spacing w:line="276" w:lineRule="auto"/>
        <w:rPr>
          <w:lang w:val="et-EE"/>
        </w:rPr>
      </w:pPr>
      <w:r w:rsidRPr="00785700">
        <w:rPr>
          <w:lang w:val="et-EE"/>
        </w:rPr>
        <w:t>Õpilaskodu töö eesmärk on saavutada õpilaste võimalikult iseseisev ja edukas toimetulek lähtuvalt iga õpilase erivajadusest. Õpilaskodu kord on päevakavaga reguleeritud. Lapsi suunatakse oma vaba aega sisustama kasuliku, meelepärase ning huvitava tegevusega.</w:t>
      </w:r>
    </w:p>
    <w:p w:rsidR="00E45F2F" w:rsidRPr="00785700" w:rsidRDefault="00E45F2F">
      <w:pPr>
        <w:spacing w:line="240" w:lineRule="auto"/>
        <w:rPr>
          <w:lang w:val="et-EE"/>
        </w:rPr>
      </w:pPr>
    </w:p>
    <w:p w:rsidR="00E45F2F" w:rsidRPr="00785700" w:rsidRDefault="00924CFD">
      <w:pPr>
        <w:widowControl w:val="0"/>
        <w:shd w:val="clear" w:color="auto" w:fill="FFFFFF"/>
        <w:tabs>
          <w:tab w:val="right" w:pos="9736"/>
        </w:tabs>
        <w:spacing w:before="160" w:line="276" w:lineRule="auto"/>
        <w:rPr>
          <w:b/>
          <w:lang w:val="et-EE"/>
        </w:rPr>
      </w:pPr>
      <w:r w:rsidRPr="00785700">
        <w:rPr>
          <w:b/>
          <w:lang w:val="et-EE"/>
        </w:rPr>
        <w:t>6.2 Hindamise korraldus</w:t>
      </w:r>
    </w:p>
    <w:p w:rsidR="00E45F2F" w:rsidRPr="00785700" w:rsidRDefault="00924CFD">
      <w:pPr>
        <w:widowControl w:val="0"/>
        <w:shd w:val="clear" w:color="auto" w:fill="FFFFFF"/>
        <w:tabs>
          <w:tab w:val="right" w:pos="9736"/>
        </w:tabs>
        <w:spacing w:before="160" w:line="276" w:lineRule="auto"/>
        <w:rPr>
          <w:lang w:val="et-EE"/>
        </w:rPr>
      </w:pPr>
      <w:r w:rsidRPr="00785700">
        <w:rPr>
          <w:lang w:val="et-EE"/>
        </w:rPr>
        <w:t>Hindamise eesmärk on:</w:t>
      </w:r>
    </w:p>
    <w:p w:rsidR="00E45F2F" w:rsidRPr="00785700" w:rsidRDefault="00924CFD">
      <w:pPr>
        <w:widowControl w:val="0"/>
        <w:numPr>
          <w:ilvl w:val="0"/>
          <w:numId w:val="8"/>
        </w:numPr>
        <w:shd w:val="clear" w:color="auto" w:fill="FFFFFF"/>
        <w:tabs>
          <w:tab w:val="right" w:pos="9736"/>
        </w:tabs>
        <w:spacing w:before="160" w:line="276" w:lineRule="auto"/>
        <w:rPr>
          <w:lang w:val="et-EE"/>
        </w:rPr>
      </w:pPr>
      <w:r w:rsidRPr="00785700">
        <w:rPr>
          <w:lang w:val="et-EE"/>
        </w:rPr>
        <w:t>toetada õpilase arengut;</w:t>
      </w:r>
    </w:p>
    <w:p w:rsidR="00E45F2F" w:rsidRPr="00785700" w:rsidRDefault="00924CFD">
      <w:pPr>
        <w:widowControl w:val="0"/>
        <w:numPr>
          <w:ilvl w:val="0"/>
          <w:numId w:val="8"/>
        </w:numPr>
        <w:shd w:val="clear" w:color="auto" w:fill="FFFFFF"/>
        <w:tabs>
          <w:tab w:val="right" w:pos="9736"/>
        </w:tabs>
        <w:spacing w:line="276" w:lineRule="auto"/>
        <w:rPr>
          <w:lang w:val="et-EE"/>
        </w:rPr>
      </w:pPr>
      <w:r w:rsidRPr="00785700">
        <w:rPr>
          <w:lang w:val="et-EE"/>
        </w:rPr>
        <w:t>anda tagasisidet õpilase õppeedukuse kohta;</w:t>
      </w:r>
    </w:p>
    <w:p w:rsidR="00E45F2F" w:rsidRPr="00785700" w:rsidRDefault="00924CFD">
      <w:pPr>
        <w:widowControl w:val="0"/>
        <w:numPr>
          <w:ilvl w:val="0"/>
          <w:numId w:val="8"/>
        </w:numPr>
        <w:shd w:val="clear" w:color="auto" w:fill="FFFFFF"/>
        <w:tabs>
          <w:tab w:val="right" w:pos="9736"/>
        </w:tabs>
        <w:spacing w:line="276" w:lineRule="auto"/>
        <w:rPr>
          <w:lang w:val="et-EE"/>
        </w:rPr>
      </w:pPr>
      <w:r w:rsidRPr="00785700">
        <w:rPr>
          <w:lang w:val="et-EE"/>
        </w:rPr>
        <w:t>innustada ja suunata õpilast sihikindlalt õppima;</w:t>
      </w:r>
    </w:p>
    <w:p w:rsidR="00E45F2F" w:rsidRPr="00785700" w:rsidRDefault="00924CFD">
      <w:pPr>
        <w:widowControl w:val="0"/>
        <w:numPr>
          <w:ilvl w:val="0"/>
          <w:numId w:val="8"/>
        </w:numPr>
        <w:shd w:val="clear" w:color="auto" w:fill="FFFFFF"/>
        <w:tabs>
          <w:tab w:val="right" w:pos="9736"/>
        </w:tabs>
        <w:spacing w:line="276" w:lineRule="auto"/>
        <w:rPr>
          <w:lang w:val="et-EE"/>
        </w:rPr>
      </w:pPr>
      <w:r w:rsidRPr="00785700">
        <w:rPr>
          <w:lang w:val="et-EE"/>
        </w:rPr>
        <w:t>suunata õpilase enesehinnangu kujunemist, suunata ja toetada õpilast edasise haridustee valikul; </w:t>
      </w:r>
    </w:p>
    <w:p w:rsidR="00E45F2F" w:rsidRPr="00785700" w:rsidRDefault="00924CFD">
      <w:pPr>
        <w:widowControl w:val="0"/>
        <w:numPr>
          <w:ilvl w:val="0"/>
          <w:numId w:val="8"/>
        </w:numPr>
        <w:shd w:val="clear" w:color="auto" w:fill="FFFFFF"/>
        <w:tabs>
          <w:tab w:val="right" w:pos="9736"/>
        </w:tabs>
        <w:spacing w:line="276" w:lineRule="auto"/>
        <w:rPr>
          <w:lang w:val="et-EE"/>
        </w:rPr>
      </w:pPr>
      <w:r w:rsidRPr="00785700">
        <w:rPr>
          <w:lang w:val="et-EE"/>
        </w:rPr>
        <w:t>suunata õpetaja tegevust õpilase õppimise ja individuaalse arengu toetamisel;</w:t>
      </w:r>
    </w:p>
    <w:p w:rsidR="00E45F2F" w:rsidRPr="00785700" w:rsidRDefault="00924CFD">
      <w:pPr>
        <w:widowControl w:val="0"/>
        <w:numPr>
          <w:ilvl w:val="0"/>
          <w:numId w:val="8"/>
        </w:numPr>
        <w:shd w:val="clear" w:color="auto" w:fill="FFFFFF"/>
        <w:tabs>
          <w:tab w:val="right" w:pos="9736"/>
        </w:tabs>
        <w:spacing w:line="276" w:lineRule="auto"/>
        <w:rPr>
          <w:lang w:val="et-EE"/>
        </w:rPr>
      </w:pPr>
      <w:r w:rsidRPr="00785700">
        <w:rPr>
          <w:lang w:val="et-EE"/>
        </w:rPr>
        <w:t>anda alus õpilase järgmisse klassi üleviimiseks ning kooli lõpetamise otsuse</w:t>
      </w:r>
    </w:p>
    <w:p w:rsidR="00E45F2F" w:rsidRPr="00785700" w:rsidRDefault="00924CFD">
      <w:pPr>
        <w:widowControl w:val="0"/>
        <w:numPr>
          <w:ilvl w:val="0"/>
          <w:numId w:val="8"/>
        </w:numPr>
        <w:shd w:val="clear" w:color="auto" w:fill="FFFFFF"/>
        <w:tabs>
          <w:tab w:val="right" w:pos="9736"/>
        </w:tabs>
        <w:spacing w:line="276" w:lineRule="auto"/>
        <w:rPr>
          <w:lang w:val="et-EE"/>
        </w:rPr>
      </w:pPr>
      <w:r w:rsidRPr="00785700">
        <w:rPr>
          <w:lang w:val="et-EE"/>
        </w:rPr>
        <w:t>tegemiseks.</w:t>
      </w:r>
    </w:p>
    <w:p w:rsidR="00E45F2F" w:rsidRPr="00785700" w:rsidRDefault="00E45F2F">
      <w:pPr>
        <w:spacing w:line="240" w:lineRule="auto"/>
        <w:jc w:val="left"/>
        <w:rPr>
          <w:lang w:val="et-EE"/>
        </w:rPr>
      </w:pPr>
    </w:p>
    <w:p w:rsidR="00E45F2F" w:rsidRPr="00785700" w:rsidRDefault="00924CFD">
      <w:pPr>
        <w:widowControl w:val="0"/>
        <w:shd w:val="clear" w:color="auto" w:fill="FFFFFF"/>
        <w:tabs>
          <w:tab w:val="right" w:pos="9736"/>
        </w:tabs>
        <w:spacing w:before="160" w:line="276" w:lineRule="auto"/>
        <w:rPr>
          <w:b/>
          <w:color w:val="202020"/>
          <w:lang w:val="et-EE"/>
        </w:rPr>
      </w:pPr>
      <w:r w:rsidRPr="00785700">
        <w:rPr>
          <w:b/>
          <w:color w:val="202020"/>
          <w:lang w:val="et-EE"/>
        </w:rPr>
        <w:t xml:space="preserve">6.2.1 Hindamine põhikooli riikliku õppekava ja lihtsustatud õppe klassides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Haapsalu Viigi koolis toimub põhikooli riikliku õppekava ja lihtsustatud õppe klassides samaaegselt nii toetav hindamine (kujundav hindamine) kui ka hindeline hindamine.</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Õpilast toetava hindamise all mõistetakse õppe kestel toimuvat hindamist, mille käigus analüüsitakse õpilase teadmisi, oskusi, hoiakuid, väärtushinnanguid ja käitumist, antakse tagasisidet õpilase seniste tulemuste ning vajakajäämiste kohta, innustatakse ja suunatakse õpilast õppimisel ning kavandatakse edasise õppimise eesmärgid ja teed. Õpilast toetav hindamine keskendub eelkõige õpilase arengu võrdlemisele tema varasemate saavutustega. Tagasiside kirjeldab õigel ajal ja võimalikult täpselt õpilase tugevaid külgi ja vajakajäämisi ning sisaldab ettepanekuid edaspidisteks tegevusteks, mis toetavad õpilase arengut.</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Õppetunni või muu õppetegevuse vältel saab õpilane õpetajalt, kaaslastelt või enesehindamise abil enamasti suulist või kirjalikku sõnalist tagasisidet õppeainet ja ainevaldkonda puudutavate teadmiste ja oskuste (sealhulgas üldpädevuste, kooliastme õppe- ja kasvatuseesmärkide ja läbivate teemade), ent ka käitumise, hoiakute ning väärtushinnangute kohta.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Õpilane kaasatakse hindamisse, et arendada tema oskust eesmärke seada ning oma õppimist ja käitumist eesmärkide alusel hinnata ning tõsta õpimotivatsiooni.</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Hindelist hindamist kasutatakse, kui õpilase ainealaseid teadmisi ja oskusi võrreldakse õpilase õppe aluseks olevas ainekavas toodud oodatavate õpitulemustega ja tema õppele püstitatud eesmärkidega. Ainealaseid teadmisi ja oskusi võib hinnata nii õppe käigus kui ka õppeteema lõppedes.</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Esimese  klassi õpilase teadmisi  ja oskusi hinnatakse hinnanguliselt vastavalt klassi õppekavas välja toodud õpitulemustele, õpioskustele, motiveeritusele ning õpiprotsessis osalemisele.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Ainealaste teadmiste ja oskuste hindamise tulemusi väljendatakse 2. - 10. klassis hinnetega ja lähtutakse 5-pallilisest skaalast, kus hinne «5» on «väga hea», «4» – «hea», «3» – «rahuldav», «2» – «puudulik» ja «1» – «nõrk».</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Valikaineid ning loovtööd hinnatakse sõnaliselt  “arvestatud“ A ja “mittearvestatud” MA või väga heade õpitulemuste korral hindega “5”.</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Õppeaasta jaotatakse kolmeks õppeperioodiks (trimestriks), mille lõpul toimub kokkuvõttev hindamine.</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Kool annab õpilasele ja vanemale Stuudiumis tagasisidet õpilase õpitulemuste, käitumise ja hoolsuse kohta iga trimestri lõpus ning kokkuvõtvalt õppeaasta lõpus.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Õpitulemuste ja käitumise hindamise põhimõtteid ja korda tutvustatakse õpilastele klassijuhataja poolt iga õppeaasta alguses ning lastevanematele lastevanemate koosolekul, individuaalselt või Stuudiumi kaudu.</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Hindamise nõuded saab õpilane teada trimestri või teema alguses klassi- või aineõpetajalt: mida ja millal antud õppeaines hinnatakse, milliseid hindamisvahendeid kasutatakse ja millised on hindamise kriteeriumid.</w:t>
      </w:r>
    </w:p>
    <w:p w:rsidR="00E45F2F" w:rsidRPr="00785700" w:rsidRDefault="00924CFD">
      <w:pPr>
        <w:widowControl w:val="0"/>
        <w:shd w:val="clear" w:color="auto" w:fill="FFFFFF"/>
        <w:tabs>
          <w:tab w:val="right" w:pos="9736"/>
        </w:tabs>
        <w:spacing w:before="160" w:line="276" w:lineRule="auto"/>
        <w:rPr>
          <w:b/>
          <w:color w:val="202020"/>
          <w:lang w:val="et-EE"/>
        </w:rPr>
      </w:pPr>
      <w:r w:rsidRPr="00785700">
        <w:rPr>
          <w:b/>
          <w:color w:val="202020"/>
          <w:lang w:val="et-EE"/>
        </w:rPr>
        <w:lastRenderedPageBreak/>
        <w:t>Käitumise ja hoolsuse hindamine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Käitumise ja hoolsuse hindamise eesmärk on: </w:t>
      </w:r>
    </w:p>
    <w:p w:rsidR="00E45F2F" w:rsidRPr="00785700" w:rsidRDefault="00924CFD">
      <w:pPr>
        <w:widowControl w:val="0"/>
        <w:numPr>
          <w:ilvl w:val="0"/>
          <w:numId w:val="33"/>
        </w:numPr>
        <w:shd w:val="clear" w:color="auto" w:fill="FFFFFF"/>
        <w:tabs>
          <w:tab w:val="right" w:pos="9736"/>
        </w:tabs>
        <w:spacing w:before="160" w:line="276" w:lineRule="auto"/>
        <w:rPr>
          <w:color w:val="202020"/>
          <w:lang w:val="et-EE"/>
        </w:rPr>
      </w:pPr>
      <w:r w:rsidRPr="00785700">
        <w:rPr>
          <w:color w:val="202020"/>
          <w:lang w:val="et-EE"/>
        </w:rPr>
        <w:t>suunata õpilast järgima üldtunnustatud käitumis- ja kõlblusnorme ning täitma kooli kodukorra nõudeid; </w:t>
      </w:r>
    </w:p>
    <w:p w:rsidR="00E45F2F" w:rsidRPr="00785700" w:rsidRDefault="00924CFD">
      <w:pPr>
        <w:widowControl w:val="0"/>
        <w:numPr>
          <w:ilvl w:val="0"/>
          <w:numId w:val="33"/>
        </w:numPr>
        <w:shd w:val="clear" w:color="auto" w:fill="FFFFFF"/>
        <w:tabs>
          <w:tab w:val="right" w:pos="9736"/>
        </w:tabs>
        <w:spacing w:line="276" w:lineRule="auto"/>
        <w:rPr>
          <w:color w:val="202020"/>
          <w:lang w:val="et-EE"/>
        </w:rPr>
      </w:pPr>
      <w:r w:rsidRPr="00785700">
        <w:rPr>
          <w:color w:val="202020"/>
          <w:lang w:val="et-EE"/>
        </w:rPr>
        <w:t>motiveerida õpilast hoolikalt täitma õppeülesandeid.</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Käitumist hindab iga aineõpetaja ja klassijuhataja koostöös õpilaskodu kasvatajaga.</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Põhikooli riikliku õppekava ja lihtsustatud õppe 1. klassi õpilaste käitumist ja hoolsust hinnatakse hinnanguliselt. 2.-10. klassi õpilase käitumist ja hoolsust hinnatakse hindega "eeskujulik", "hea", "rahuldav" või "mitterahuldav".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Õpilase käitumise hindamise aluseks on kooli kodukorra täitmine ning üldtunnustatud käitumis- ja kõlblusnormide järgimine koolis ning väljaspool kooli.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Hoolsuse hindamise aluseks on õpilase suhtumine õppimisse ja ülesannetesse, tema kohusetunne, töökus, järjekindlus õppeülesannete täitmisel. </w:t>
      </w:r>
    </w:p>
    <w:p w:rsidR="00E45F2F" w:rsidRPr="00785700" w:rsidRDefault="00E45F2F">
      <w:pPr>
        <w:widowControl w:val="0"/>
        <w:shd w:val="clear" w:color="auto" w:fill="FFFFFF"/>
        <w:tabs>
          <w:tab w:val="right" w:pos="9736"/>
        </w:tabs>
        <w:spacing w:before="160" w:line="276" w:lineRule="auto"/>
        <w:rPr>
          <w:color w:val="202020"/>
          <w:lang w:val="et-EE"/>
        </w:rPr>
      </w:pPr>
    </w:p>
    <w:p w:rsidR="00E45F2F" w:rsidRPr="00785700" w:rsidRDefault="00924CFD">
      <w:pPr>
        <w:spacing w:after="60" w:line="240" w:lineRule="auto"/>
        <w:rPr>
          <w:b/>
          <w:lang w:val="et-EE"/>
        </w:rPr>
      </w:pPr>
      <w:r w:rsidRPr="00785700">
        <w:rPr>
          <w:b/>
          <w:lang w:val="et-EE"/>
        </w:rPr>
        <w:t>6.2.2 Hindamine toimetuleku- ja hooldusõppes</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Hindamine toimetuleku- ja hooldusõppes toimub õpilasele koostatud individuaalse õppekava nõuete alusel. Õpieesmärkide saavutamise taset hinnatakse sõnaliste hinnangutega. Õpilasel peab olema võimalus saada jõukohases töös võimetekohase osalemise ning töö tulemuse kohta konkreetne hinnang.</w:t>
      </w:r>
    </w:p>
    <w:p w:rsidR="00E45F2F" w:rsidRPr="00785700" w:rsidRDefault="00E45F2F">
      <w:pPr>
        <w:spacing w:line="240" w:lineRule="auto"/>
        <w:jc w:val="left"/>
        <w:rPr>
          <w:lang w:val="et-EE"/>
        </w:rPr>
      </w:pP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Hindamise eesmärgiks on:</w:t>
      </w:r>
    </w:p>
    <w:p w:rsidR="00E45F2F" w:rsidRPr="00785700" w:rsidRDefault="00924CFD">
      <w:pPr>
        <w:widowControl w:val="0"/>
        <w:numPr>
          <w:ilvl w:val="0"/>
          <w:numId w:val="33"/>
        </w:numPr>
        <w:shd w:val="clear" w:color="auto" w:fill="FFFFFF"/>
        <w:tabs>
          <w:tab w:val="right" w:pos="9736"/>
        </w:tabs>
        <w:spacing w:before="160" w:line="276" w:lineRule="auto"/>
        <w:rPr>
          <w:color w:val="202020"/>
          <w:lang w:val="et-EE"/>
        </w:rPr>
      </w:pPr>
      <w:r w:rsidRPr="00785700">
        <w:rPr>
          <w:color w:val="202020"/>
          <w:lang w:val="et-EE"/>
        </w:rPr>
        <w:t>motiveerida õpilasi õpiülesandeid sooritama ja märkama oma tulemuse vastavust näidisele või etalonile;</w:t>
      </w:r>
    </w:p>
    <w:p w:rsidR="00E45F2F" w:rsidRPr="00785700" w:rsidRDefault="00924CFD">
      <w:pPr>
        <w:widowControl w:val="0"/>
        <w:numPr>
          <w:ilvl w:val="0"/>
          <w:numId w:val="33"/>
        </w:numPr>
        <w:shd w:val="clear" w:color="auto" w:fill="FFFFFF"/>
        <w:tabs>
          <w:tab w:val="right" w:pos="9736"/>
        </w:tabs>
        <w:spacing w:line="276" w:lineRule="auto"/>
        <w:rPr>
          <w:color w:val="202020"/>
          <w:lang w:val="et-EE"/>
        </w:rPr>
      </w:pPr>
      <w:r w:rsidRPr="00785700">
        <w:rPr>
          <w:color w:val="202020"/>
          <w:lang w:val="et-EE"/>
        </w:rPr>
        <w:t>mõjutada õpilase võimalikult adekvaatse enesehinnangu kujunemist;</w:t>
      </w:r>
    </w:p>
    <w:p w:rsidR="00E45F2F" w:rsidRPr="00785700" w:rsidRDefault="00924CFD">
      <w:pPr>
        <w:widowControl w:val="0"/>
        <w:numPr>
          <w:ilvl w:val="0"/>
          <w:numId w:val="33"/>
        </w:numPr>
        <w:shd w:val="clear" w:color="auto" w:fill="FFFFFF"/>
        <w:tabs>
          <w:tab w:val="right" w:pos="9736"/>
        </w:tabs>
        <w:spacing w:line="276" w:lineRule="auto"/>
        <w:rPr>
          <w:color w:val="202020"/>
          <w:lang w:val="et-EE"/>
        </w:rPr>
      </w:pPr>
      <w:r w:rsidRPr="00785700">
        <w:rPr>
          <w:color w:val="202020"/>
          <w:lang w:val="et-EE"/>
        </w:rPr>
        <w:t>suunata õpetaja tegevust õpilase õppimise ja potentsiaalse arengu toetamisel;</w:t>
      </w:r>
    </w:p>
    <w:p w:rsidR="00E45F2F" w:rsidRPr="00785700" w:rsidRDefault="00924CFD">
      <w:pPr>
        <w:widowControl w:val="0"/>
        <w:numPr>
          <w:ilvl w:val="0"/>
          <w:numId w:val="33"/>
        </w:numPr>
        <w:shd w:val="clear" w:color="auto" w:fill="FFFFFF"/>
        <w:tabs>
          <w:tab w:val="right" w:pos="9736"/>
        </w:tabs>
        <w:spacing w:line="276" w:lineRule="auto"/>
        <w:rPr>
          <w:color w:val="202020"/>
          <w:lang w:val="et-EE"/>
        </w:rPr>
      </w:pPr>
      <w:r w:rsidRPr="00785700">
        <w:rPr>
          <w:color w:val="202020"/>
          <w:lang w:val="et-EE"/>
        </w:rPr>
        <w:t>anda õpilasele, õpetajale, kooli juhtkonnale, lapsevanemale (eestkostjale, hooldajale) teavet õpilase arengudünaamikast.</w:t>
      </w:r>
    </w:p>
    <w:p w:rsidR="00E45F2F" w:rsidRPr="00785700" w:rsidRDefault="00924CFD">
      <w:pPr>
        <w:spacing w:before="240" w:after="240" w:line="276" w:lineRule="auto"/>
        <w:rPr>
          <w:color w:val="111111"/>
          <w:shd w:val="clear" w:color="auto" w:fill="FCFEFF"/>
          <w:lang w:val="et-EE"/>
        </w:rPr>
      </w:pPr>
      <w:r w:rsidRPr="00785700">
        <w:rPr>
          <w:lang w:val="et-EE"/>
        </w:rPr>
        <w:t>Õpilasele antakse suuliselt konkreetne positiivne kirjeldav hinnang jõukohases tegevuses võimetekohase osalemise ja töö tema tulemuse kohta.</w:t>
      </w:r>
    </w:p>
    <w:p w:rsidR="00E45F2F" w:rsidRPr="00785700" w:rsidRDefault="00924CFD">
      <w:pPr>
        <w:spacing w:before="240" w:after="240" w:line="240" w:lineRule="auto"/>
        <w:rPr>
          <w:b/>
          <w:color w:val="111111"/>
          <w:shd w:val="clear" w:color="auto" w:fill="FCFEFF"/>
          <w:lang w:val="et-EE"/>
        </w:rPr>
      </w:pPr>
      <w:r w:rsidRPr="00785700">
        <w:rPr>
          <w:b/>
          <w:color w:val="111111"/>
          <w:shd w:val="clear" w:color="auto" w:fill="FCFEFF"/>
          <w:lang w:val="et-EE"/>
        </w:rPr>
        <w:t>1) "tuleb toime" (TT)</w:t>
      </w:r>
    </w:p>
    <w:p w:rsidR="00E45F2F" w:rsidRPr="00785700" w:rsidRDefault="00924CFD">
      <w:pPr>
        <w:spacing w:before="240" w:after="240" w:line="240" w:lineRule="auto"/>
        <w:ind w:left="360"/>
        <w:rPr>
          <w:color w:val="111111"/>
          <w:shd w:val="clear" w:color="auto" w:fill="FCFEFF"/>
          <w:lang w:val="et-EE"/>
        </w:rPr>
      </w:pPr>
      <w:r w:rsidRPr="00785700">
        <w:rPr>
          <w:rFonts w:ascii="Arial" w:eastAsia="Arial" w:hAnsi="Arial" w:cs="Arial"/>
          <w:color w:val="111111"/>
          <w:sz w:val="23"/>
          <w:szCs w:val="23"/>
          <w:lang w:val="et-EE"/>
        </w:rPr>
        <w:t>-</w:t>
      </w:r>
      <w:r w:rsidRPr="00785700">
        <w:rPr>
          <w:color w:val="111111"/>
          <w:sz w:val="14"/>
          <w:szCs w:val="14"/>
          <w:lang w:val="et-EE"/>
        </w:rPr>
        <w:t xml:space="preserve">      </w:t>
      </w:r>
      <w:r w:rsidRPr="00785700">
        <w:rPr>
          <w:color w:val="111111"/>
          <w:shd w:val="clear" w:color="auto" w:fill="FCFEFF"/>
          <w:lang w:val="et-EE"/>
        </w:rPr>
        <w:t>tuleb hästi toime</w:t>
      </w:r>
    </w:p>
    <w:p w:rsidR="00E45F2F" w:rsidRPr="00785700" w:rsidRDefault="00924CFD">
      <w:pPr>
        <w:spacing w:before="240" w:after="240" w:line="240" w:lineRule="auto"/>
        <w:rPr>
          <w:color w:val="111111"/>
          <w:shd w:val="clear" w:color="auto" w:fill="FCFEFF"/>
          <w:lang w:val="et-EE"/>
        </w:rPr>
      </w:pPr>
      <w:r w:rsidRPr="00785700">
        <w:rPr>
          <w:b/>
          <w:color w:val="111111"/>
          <w:shd w:val="clear" w:color="auto" w:fill="FCFEFF"/>
          <w:lang w:val="et-EE"/>
        </w:rPr>
        <w:t>2) "tuleb toime abiga" (TA</w:t>
      </w:r>
      <w:r w:rsidRPr="00785700">
        <w:rPr>
          <w:color w:val="111111"/>
          <w:shd w:val="clear" w:color="auto" w:fill="FCFEFF"/>
          <w:lang w:val="et-EE"/>
        </w:rPr>
        <w:t>)</w:t>
      </w:r>
    </w:p>
    <w:p w:rsidR="00E45F2F" w:rsidRPr="00785700" w:rsidRDefault="00924CFD">
      <w:pPr>
        <w:spacing w:before="240" w:after="240" w:line="240" w:lineRule="auto"/>
        <w:ind w:left="360"/>
        <w:rPr>
          <w:color w:val="111111"/>
          <w:shd w:val="clear" w:color="auto" w:fill="FCFEFF"/>
          <w:lang w:val="et-EE"/>
        </w:rPr>
      </w:pPr>
      <w:r w:rsidRPr="00785700">
        <w:rPr>
          <w:rFonts w:ascii="Arial" w:eastAsia="Arial" w:hAnsi="Arial" w:cs="Arial"/>
          <w:color w:val="111111"/>
          <w:sz w:val="23"/>
          <w:szCs w:val="23"/>
          <w:lang w:val="et-EE"/>
        </w:rPr>
        <w:t>-</w:t>
      </w:r>
      <w:r w:rsidRPr="00785700">
        <w:rPr>
          <w:color w:val="111111"/>
          <w:sz w:val="14"/>
          <w:szCs w:val="14"/>
          <w:lang w:val="et-EE"/>
        </w:rPr>
        <w:t xml:space="preserve">      </w:t>
      </w:r>
      <w:r w:rsidRPr="00785700">
        <w:rPr>
          <w:color w:val="111111"/>
          <w:shd w:val="clear" w:color="auto" w:fill="FCFEFF"/>
          <w:lang w:val="et-EE"/>
        </w:rPr>
        <w:t xml:space="preserve"> tuleb toime sõnalise abiga</w:t>
      </w:r>
    </w:p>
    <w:p w:rsidR="00E45F2F" w:rsidRPr="00785700" w:rsidRDefault="00924CFD">
      <w:pPr>
        <w:spacing w:before="240" w:after="240" w:line="240" w:lineRule="auto"/>
        <w:ind w:left="360"/>
        <w:rPr>
          <w:color w:val="111111"/>
          <w:shd w:val="clear" w:color="auto" w:fill="FCFEFF"/>
          <w:lang w:val="et-EE"/>
        </w:rPr>
      </w:pPr>
      <w:r w:rsidRPr="00785700">
        <w:rPr>
          <w:rFonts w:ascii="Arial" w:eastAsia="Arial" w:hAnsi="Arial" w:cs="Arial"/>
          <w:color w:val="111111"/>
          <w:sz w:val="23"/>
          <w:szCs w:val="23"/>
          <w:lang w:val="et-EE"/>
        </w:rPr>
        <w:t>-</w:t>
      </w:r>
      <w:r w:rsidRPr="00785700">
        <w:rPr>
          <w:color w:val="111111"/>
          <w:sz w:val="14"/>
          <w:szCs w:val="14"/>
          <w:lang w:val="et-EE"/>
        </w:rPr>
        <w:t xml:space="preserve">      </w:t>
      </w:r>
      <w:r w:rsidRPr="00785700">
        <w:rPr>
          <w:color w:val="111111"/>
          <w:shd w:val="clear" w:color="auto" w:fill="FCFEFF"/>
          <w:lang w:val="et-EE"/>
        </w:rPr>
        <w:t xml:space="preserve"> näidise või eeskuju järgi</w:t>
      </w:r>
    </w:p>
    <w:p w:rsidR="00E45F2F" w:rsidRPr="00785700" w:rsidRDefault="00924CFD">
      <w:pPr>
        <w:spacing w:before="240" w:after="240" w:line="240" w:lineRule="auto"/>
        <w:ind w:left="360"/>
        <w:rPr>
          <w:color w:val="111111"/>
          <w:shd w:val="clear" w:color="auto" w:fill="FCFEFF"/>
          <w:lang w:val="et-EE"/>
        </w:rPr>
      </w:pPr>
      <w:r w:rsidRPr="00785700">
        <w:rPr>
          <w:rFonts w:ascii="Arial" w:eastAsia="Arial" w:hAnsi="Arial" w:cs="Arial"/>
          <w:color w:val="111111"/>
          <w:sz w:val="23"/>
          <w:szCs w:val="23"/>
          <w:lang w:val="et-EE"/>
        </w:rPr>
        <w:lastRenderedPageBreak/>
        <w:t>-</w:t>
      </w:r>
      <w:r w:rsidRPr="00785700">
        <w:rPr>
          <w:color w:val="111111"/>
          <w:sz w:val="14"/>
          <w:szCs w:val="14"/>
          <w:lang w:val="et-EE"/>
        </w:rPr>
        <w:t xml:space="preserve">      </w:t>
      </w:r>
      <w:r w:rsidRPr="00785700">
        <w:rPr>
          <w:color w:val="111111"/>
          <w:shd w:val="clear" w:color="auto" w:fill="FCFEFF"/>
          <w:lang w:val="et-EE"/>
        </w:rPr>
        <w:t xml:space="preserve"> koostegevuses</w:t>
      </w:r>
    </w:p>
    <w:p w:rsidR="00E45F2F" w:rsidRPr="00785700" w:rsidRDefault="00924CFD">
      <w:pPr>
        <w:spacing w:before="240" w:after="240" w:line="240" w:lineRule="auto"/>
        <w:ind w:left="360"/>
        <w:rPr>
          <w:color w:val="111111"/>
          <w:shd w:val="clear" w:color="auto" w:fill="FCFEFF"/>
          <w:lang w:val="et-EE"/>
        </w:rPr>
      </w:pPr>
      <w:r w:rsidRPr="00785700">
        <w:rPr>
          <w:rFonts w:ascii="Arial" w:eastAsia="Arial" w:hAnsi="Arial" w:cs="Arial"/>
          <w:color w:val="111111"/>
          <w:sz w:val="23"/>
          <w:szCs w:val="23"/>
          <w:lang w:val="et-EE"/>
        </w:rPr>
        <w:t>-</w:t>
      </w:r>
      <w:r w:rsidRPr="00785700">
        <w:rPr>
          <w:color w:val="111111"/>
          <w:sz w:val="14"/>
          <w:szCs w:val="14"/>
          <w:lang w:val="et-EE"/>
        </w:rPr>
        <w:t xml:space="preserve">      </w:t>
      </w:r>
      <w:r w:rsidRPr="00785700">
        <w:rPr>
          <w:color w:val="111111"/>
          <w:shd w:val="clear" w:color="auto" w:fill="FCFEFF"/>
          <w:lang w:val="et-EE"/>
        </w:rPr>
        <w:t xml:space="preserve"> füüsilise abiga</w:t>
      </w:r>
    </w:p>
    <w:p w:rsidR="00E45F2F" w:rsidRPr="00785700" w:rsidRDefault="00924CFD">
      <w:pPr>
        <w:spacing w:before="240" w:after="240" w:line="240" w:lineRule="auto"/>
        <w:rPr>
          <w:b/>
          <w:color w:val="111111"/>
          <w:shd w:val="clear" w:color="auto" w:fill="FCFEFF"/>
          <w:lang w:val="et-EE"/>
        </w:rPr>
      </w:pPr>
      <w:r w:rsidRPr="00785700">
        <w:rPr>
          <w:b/>
          <w:color w:val="111111"/>
          <w:shd w:val="clear" w:color="auto" w:fill="FCFEFF"/>
          <w:lang w:val="et-EE"/>
        </w:rPr>
        <w:t>3) "ei tule toime" (ET)</w:t>
      </w:r>
      <w:r w:rsidRPr="00785700">
        <w:rPr>
          <w:b/>
          <w:color w:val="111111"/>
          <w:shd w:val="clear" w:color="auto" w:fill="FCFEFF"/>
          <w:lang w:val="et-EE"/>
        </w:rPr>
        <w:br/>
      </w:r>
    </w:p>
    <w:p w:rsidR="00E45F2F" w:rsidRPr="00785700" w:rsidRDefault="00924CFD">
      <w:pPr>
        <w:spacing w:before="240" w:after="240" w:line="240" w:lineRule="auto"/>
        <w:rPr>
          <w:color w:val="111111"/>
          <w:shd w:val="clear" w:color="auto" w:fill="FCFEFF"/>
          <w:lang w:val="et-EE"/>
        </w:rPr>
      </w:pPr>
      <w:r w:rsidRPr="00785700">
        <w:rPr>
          <w:color w:val="111111"/>
          <w:shd w:val="clear" w:color="auto" w:fill="FCFEFF"/>
          <w:lang w:val="et-EE"/>
        </w:rPr>
        <w:t>ET-ei tule toime viitab vajadusele muuta individuaalset õppekava.</w:t>
      </w:r>
    </w:p>
    <w:p w:rsidR="00E45F2F" w:rsidRPr="00785700" w:rsidRDefault="00924CFD">
      <w:pPr>
        <w:spacing w:before="240" w:after="240" w:line="276" w:lineRule="auto"/>
        <w:rPr>
          <w:color w:val="111111"/>
          <w:shd w:val="clear" w:color="auto" w:fill="FCFEFF"/>
          <w:lang w:val="et-EE"/>
        </w:rPr>
      </w:pPr>
      <w:r w:rsidRPr="00785700">
        <w:rPr>
          <w:lang w:val="et-EE"/>
        </w:rPr>
        <w:t>Iga õppeperioodi lõpul lisatakse hinnangutele sõnaline tagasiside. Õppeaasta lõpul lisandub individuaalse õppekava alusel õpitulemusi kajastav tagasiside.</w:t>
      </w:r>
    </w:p>
    <w:p w:rsidR="00E45F2F" w:rsidRPr="00785700" w:rsidRDefault="00924CFD">
      <w:pPr>
        <w:spacing w:before="240" w:after="240" w:line="240" w:lineRule="auto"/>
        <w:rPr>
          <w:b/>
          <w:color w:val="111111"/>
          <w:shd w:val="clear" w:color="auto" w:fill="FCFEFF"/>
          <w:lang w:val="et-EE"/>
        </w:rPr>
      </w:pPr>
      <w:r w:rsidRPr="00785700">
        <w:rPr>
          <w:b/>
          <w:color w:val="111111"/>
          <w:shd w:val="clear" w:color="auto" w:fill="FCFEFF"/>
          <w:lang w:val="et-EE"/>
        </w:rPr>
        <w:t>Käitumise ja hoolsuse hindamine toimetulekuõppes</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 xml:space="preserve"> I kooliaste:</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 xml:space="preserve">Lähtuvalt toimetulekuõppes õppivate laste eripärast hinnatakse I kooliastmes käitumise ja hoolsuse asemel õpilase valmisolekut astuda õpetajaga koostöösse.  </w:t>
      </w:r>
    </w:p>
    <w:p w:rsidR="00E45F2F" w:rsidRPr="00785700" w:rsidRDefault="00924CFD">
      <w:pPr>
        <w:widowControl w:val="0"/>
        <w:shd w:val="clear" w:color="auto" w:fill="FFFFFF"/>
        <w:tabs>
          <w:tab w:val="right" w:pos="9736"/>
        </w:tabs>
        <w:spacing w:before="160" w:line="276" w:lineRule="auto"/>
        <w:rPr>
          <w:color w:val="202020"/>
          <w:lang w:val="et-EE"/>
        </w:rPr>
      </w:pPr>
      <w:r w:rsidRPr="00785700">
        <w:rPr>
          <w:color w:val="202020"/>
          <w:lang w:val="et-EE"/>
        </w:rPr>
        <w:t>Tunnistusele märgitakse vastavad sõnalised hinnangud:</w:t>
      </w:r>
    </w:p>
    <w:p w:rsidR="00E45F2F" w:rsidRPr="00785700" w:rsidRDefault="00924CFD">
      <w:pPr>
        <w:widowControl w:val="0"/>
        <w:numPr>
          <w:ilvl w:val="0"/>
          <w:numId w:val="33"/>
        </w:numPr>
        <w:shd w:val="clear" w:color="auto" w:fill="FFFFFF"/>
        <w:tabs>
          <w:tab w:val="right" w:pos="9736"/>
        </w:tabs>
        <w:spacing w:before="160" w:line="276" w:lineRule="auto"/>
        <w:rPr>
          <w:color w:val="202020"/>
          <w:lang w:val="et-EE"/>
        </w:rPr>
      </w:pPr>
      <w:r w:rsidRPr="00785700">
        <w:rPr>
          <w:color w:val="202020"/>
          <w:lang w:val="et-EE"/>
        </w:rPr>
        <w:t xml:space="preserve">enamasti on valmis tegema koostööd; </w:t>
      </w:r>
    </w:p>
    <w:p w:rsidR="00E45F2F" w:rsidRPr="00785700" w:rsidRDefault="00924CFD">
      <w:pPr>
        <w:widowControl w:val="0"/>
        <w:numPr>
          <w:ilvl w:val="0"/>
          <w:numId w:val="33"/>
        </w:numPr>
        <w:shd w:val="clear" w:color="auto" w:fill="FFFFFF"/>
        <w:tabs>
          <w:tab w:val="right" w:pos="9736"/>
        </w:tabs>
        <w:spacing w:line="276" w:lineRule="auto"/>
        <w:rPr>
          <w:color w:val="202020"/>
          <w:lang w:val="et-EE"/>
        </w:rPr>
      </w:pPr>
      <w:r w:rsidRPr="00785700">
        <w:rPr>
          <w:color w:val="202020"/>
          <w:lang w:val="et-EE"/>
        </w:rPr>
        <w:t xml:space="preserve">aeg-ajalt on valmis tegema koostööd; </w:t>
      </w:r>
    </w:p>
    <w:p w:rsidR="00E45F2F" w:rsidRPr="00785700" w:rsidRDefault="00924CFD">
      <w:pPr>
        <w:widowControl w:val="0"/>
        <w:numPr>
          <w:ilvl w:val="0"/>
          <w:numId w:val="33"/>
        </w:numPr>
        <w:shd w:val="clear" w:color="auto" w:fill="FFFFFF"/>
        <w:tabs>
          <w:tab w:val="right" w:pos="9736"/>
        </w:tabs>
        <w:spacing w:line="276" w:lineRule="auto"/>
        <w:rPr>
          <w:color w:val="202020"/>
          <w:lang w:val="et-EE"/>
        </w:rPr>
      </w:pPr>
      <w:r w:rsidRPr="00785700">
        <w:rPr>
          <w:color w:val="202020"/>
          <w:lang w:val="et-EE"/>
        </w:rPr>
        <w:t>enamasti ei ole valmis tegema koostööd.</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II ja III kooliastmel hinnatakse käitumist ja hoolsust hinnangutega “eeskujulik", "hea", "rahuldav" või "mitterahuldav".</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Hooldusõppe õpilaste käitumist ja hoolsust ei hinnata.</w:t>
      </w:r>
    </w:p>
    <w:p w:rsidR="00E45F2F" w:rsidRPr="00785700" w:rsidRDefault="00924CFD">
      <w:pPr>
        <w:spacing w:before="240" w:after="240" w:line="240" w:lineRule="auto"/>
        <w:rPr>
          <w:b/>
          <w:shd w:val="clear" w:color="auto" w:fill="FCFEFF"/>
          <w:lang w:val="et-EE"/>
        </w:rPr>
      </w:pPr>
      <w:r w:rsidRPr="00785700">
        <w:rPr>
          <w:b/>
          <w:shd w:val="clear" w:color="auto" w:fill="FCFEFF"/>
          <w:lang w:val="et-EE"/>
        </w:rPr>
        <w:t>6.3 Hindamisest teavitamine</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Õpitulemuste ja käitumise hindamise põhimõtteid ja korda tutvustatab klassijuhataja õpilastele iga õppeaasta alguses ning lastevanematele lastevanemate koosolekul, individuaalselt või Stuudiumi kaudu.</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Hindamise nõuded saab õpilane teada trimestri või teema alguses klassi- või aineõpetajalt: mida ja millal antud õppeaines hinnatakse, milliseid hindamisvahendeid kasutatakse ja millised on hindamise kriteeriumid.</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 xml:space="preserve">Õpilast ja tema vanemat teavitab kool hindamisest üldjuhul Stuudiumi vahendusel, kokkuleppel kooliga või vanema soovil ka paberil. Õpilasel ja lapsevanemal on õigus saada lisateavet hinnete kohta ka õpetajatelt ja klassijuhatajalt. </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Õppeaasta (175 õppepäeva) jaotatakse kolmeks õppeperioodiks (trimestriks), mille lõpul toimub kokkuvõttev hindamine/antakse tunnistused.</w:t>
      </w:r>
    </w:p>
    <w:p w:rsidR="00E45F2F" w:rsidRPr="00785700" w:rsidRDefault="00924CFD">
      <w:pPr>
        <w:pBdr>
          <w:top w:val="nil"/>
          <w:left w:val="nil"/>
          <w:bottom w:val="nil"/>
          <w:right w:val="nil"/>
          <w:between w:val="nil"/>
        </w:pBdr>
        <w:spacing w:before="240" w:after="240" w:line="276" w:lineRule="auto"/>
        <w:rPr>
          <w:b/>
          <w:lang w:val="et-EE"/>
        </w:rPr>
      </w:pPr>
      <w:r w:rsidRPr="00785700">
        <w:rPr>
          <w:b/>
          <w:lang w:val="et-EE"/>
        </w:rPr>
        <w:t>6.4 Hinde vaidlustamine</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lastRenderedPageBreak/>
        <w:t>Õpilasel ja tema seaduslikul esindajal on õigus hinded vaidlustada kümne tööpäeva jooksul pärast hinde teada saamist, esitades kooli direktorile kirjalikult vastava taotluse koos põhjendustega.</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Hinde vaidlustamise korral teeb kooli direktor otsuse ja teavitab sellest taotluse esitajat kirjalikult viie tööpäeva jooksul otsuse vastuvõtmise päevast alates.</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Õpilasel ja tema seaduslikul esindajal on õigus õppenõukogu otsusega mittenõustumise, samuti õpetamist ja kasvatamist puudutavate vaidlusküsimuste korral pöörduda kooli hoolekogu ja/või kooli üle riiklikku järelevalvet teostava ametiisiku poole.</w:t>
      </w:r>
    </w:p>
    <w:p w:rsidR="00E45F2F" w:rsidRPr="00785700" w:rsidRDefault="00924CFD">
      <w:pPr>
        <w:pBdr>
          <w:top w:val="nil"/>
          <w:left w:val="nil"/>
          <w:bottom w:val="nil"/>
          <w:right w:val="nil"/>
          <w:between w:val="nil"/>
        </w:pBdr>
        <w:spacing w:before="240" w:after="240" w:line="276" w:lineRule="auto"/>
        <w:rPr>
          <w:b/>
          <w:lang w:val="et-EE"/>
        </w:rPr>
      </w:pPr>
      <w:r w:rsidRPr="00785700">
        <w:rPr>
          <w:b/>
          <w:lang w:val="et-EE"/>
        </w:rPr>
        <w:t>6.5 Järelevastamise ja järeltööde sooritamise kord</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Kui kirjalikku või praktilist tööd, suulist vastust (esitust), praktilist tegevust või selle tulemust on hinnatud hindega “1”, “2” või hinne on jäänud panemata ja Stuudiumis on märge “!” (puudumise, tervislike põhjuste vm korral), antakse õpilasele võimalus järelevastamiseks või järeltöö sooritamiseks.</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Üldjuhul peab õpilane mitte omandatud õppematerjali järele vastama 10 tööpäeva jooksul, mõjuvatel põhjustel (haigus, pikaajaline puudumine) hiljemalt trimestri lõpuks.</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Aineõpetaja määrab järelevastamiseks ja konsultatsioonideks kindla aja (või ajad, vastavalt aine spetsiifikale) ja teatab selle õpilastele õppeaasta alguses.</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Kontrolltöö ajal puudunud või mitterahuldava hinde saanud õpilane lepib õpetajaga kokku, kas ta vajab antud teemal konsultatsiooni või sooritab kokkulepitud ajal kohe järeltöö.</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Järeltöö hinne kantakse kaldkriipsuga mitterahuldava hinde või puudumise järele (nt 2/4 või -/5).</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Mitterahuldavat hinnet võib parandada ainult ühel korral.</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Kui õpilane puudus vastamise või kontrolltöö ajal mõjuva põhjuseta, tuvastatakse kõrvalise abi kasutamine või mahakirjutamine, kaotab ta õiguse järelevastamiseks ja saab mitterahuldava hinde.</w:t>
      </w:r>
    </w:p>
    <w:p w:rsidR="00E45F2F" w:rsidRPr="00785700" w:rsidRDefault="00E45F2F">
      <w:pPr>
        <w:spacing w:line="240" w:lineRule="auto"/>
        <w:rPr>
          <w:color w:val="FF0000"/>
          <w:lang w:val="et-EE"/>
        </w:rPr>
      </w:pPr>
    </w:p>
    <w:p w:rsidR="00E45F2F" w:rsidRPr="00785700" w:rsidRDefault="00924CFD">
      <w:pPr>
        <w:pBdr>
          <w:top w:val="nil"/>
          <w:left w:val="nil"/>
          <w:bottom w:val="nil"/>
          <w:right w:val="nil"/>
          <w:between w:val="nil"/>
        </w:pBdr>
        <w:spacing w:before="240" w:after="240" w:line="276" w:lineRule="auto"/>
        <w:rPr>
          <w:b/>
          <w:lang w:val="et-EE"/>
        </w:rPr>
      </w:pPr>
      <w:r w:rsidRPr="00785700">
        <w:rPr>
          <w:b/>
          <w:lang w:val="et-EE"/>
        </w:rPr>
        <w:t>7. Õpilase karjäärivalikute toetamine</w:t>
      </w:r>
    </w:p>
    <w:p w:rsidR="00E45F2F" w:rsidRPr="00785700" w:rsidRDefault="00924CFD">
      <w:pPr>
        <w:pBdr>
          <w:top w:val="nil"/>
          <w:left w:val="nil"/>
          <w:bottom w:val="nil"/>
          <w:right w:val="nil"/>
          <w:between w:val="nil"/>
        </w:pBdr>
        <w:spacing w:before="240" w:after="240" w:line="276" w:lineRule="auto"/>
        <w:rPr>
          <w:lang w:val="et-EE"/>
        </w:rPr>
      </w:pPr>
      <w:r w:rsidRPr="00785700">
        <w:rPr>
          <w:lang w:val="et-EE"/>
        </w:rPr>
        <w:t>Karjääriõpe on valdkond, mis hõlmab kõiki õppeaineid. Karjääriõppe rakendamisel lähtume põhikooli riikliku ja lihtsustatud õppe üldpädevustest.</w:t>
      </w:r>
    </w:p>
    <w:p w:rsidR="00E45F2F" w:rsidRPr="00785700" w:rsidRDefault="00924CFD">
      <w:pPr>
        <w:rPr>
          <w:lang w:val="et-EE"/>
        </w:rPr>
      </w:pPr>
      <w:r w:rsidRPr="00785700">
        <w:rPr>
          <w:lang w:val="et-EE"/>
        </w:rPr>
        <w:t>Karjääri planeerimist toetavad tegevused:</w:t>
      </w:r>
    </w:p>
    <w:p w:rsidR="00E45F2F" w:rsidRPr="00785700" w:rsidRDefault="00924CFD">
      <w:pPr>
        <w:rPr>
          <w:lang w:val="et-EE"/>
        </w:rPr>
      </w:pPr>
      <w:r w:rsidRPr="00785700">
        <w:rPr>
          <w:lang w:val="et-EE"/>
        </w:rPr>
        <w:t xml:space="preserve">1) õppekäigud, loovtööd, karjääripäevad koolis, külalisesinejad õppetundides; </w:t>
      </w:r>
    </w:p>
    <w:p w:rsidR="00E45F2F" w:rsidRPr="00785700" w:rsidRDefault="00924CFD">
      <w:pPr>
        <w:rPr>
          <w:lang w:val="et-EE"/>
        </w:rPr>
      </w:pPr>
      <w:r w:rsidRPr="00785700">
        <w:rPr>
          <w:lang w:val="et-EE"/>
        </w:rPr>
        <w:t>2) koostöö kooli ümbruskonnas olevate asutuste ja muuseumidega, nende külastamine;</w:t>
      </w:r>
    </w:p>
    <w:p w:rsidR="00E45F2F" w:rsidRPr="00785700" w:rsidRDefault="00924CFD">
      <w:pPr>
        <w:rPr>
          <w:lang w:val="et-EE"/>
        </w:rPr>
      </w:pPr>
      <w:r w:rsidRPr="00785700">
        <w:rPr>
          <w:lang w:val="et-EE"/>
        </w:rPr>
        <w:t>3) koostöö Eesti Töötukassa ja kohaliku kutsehariduskeskusega;</w:t>
      </w:r>
    </w:p>
    <w:p w:rsidR="00E45F2F" w:rsidRPr="00785700" w:rsidRDefault="00924CFD">
      <w:pPr>
        <w:rPr>
          <w:lang w:val="et-EE"/>
        </w:rPr>
      </w:pPr>
      <w:r w:rsidRPr="00785700">
        <w:rPr>
          <w:lang w:val="et-EE"/>
        </w:rPr>
        <w:t>4) osalemine üle-eestilistes ja rahvusvahelistes projektides;</w:t>
      </w:r>
    </w:p>
    <w:p w:rsidR="00E45F2F" w:rsidRPr="00785700" w:rsidRDefault="00924CFD">
      <w:pPr>
        <w:rPr>
          <w:lang w:val="et-EE"/>
        </w:rPr>
      </w:pPr>
      <w:r w:rsidRPr="00785700">
        <w:rPr>
          <w:lang w:val="et-EE"/>
        </w:rPr>
        <w:t>5) koostöö kooli vilistlaste ja lapsevanematega;</w:t>
      </w:r>
    </w:p>
    <w:p w:rsidR="00E45F2F" w:rsidRPr="00785700" w:rsidRDefault="00924CFD">
      <w:pPr>
        <w:rPr>
          <w:b/>
          <w:lang w:val="et-EE"/>
        </w:rPr>
      </w:pPr>
      <w:r w:rsidRPr="00785700">
        <w:rPr>
          <w:lang w:val="et-EE"/>
        </w:rPr>
        <w:lastRenderedPageBreak/>
        <w:t>6) erinevate kutseõppeasutuste külastamine.</w:t>
      </w:r>
    </w:p>
    <w:p w:rsidR="00E45F2F" w:rsidRPr="00785700" w:rsidRDefault="00E45F2F">
      <w:pPr>
        <w:rPr>
          <w:b/>
          <w:lang w:val="et-EE"/>
        </w:rPr>
      </w:pPr>
    </w:p>
    <w:p w:rsidR="00E45F2F" w:rsidRPr="00785700" w:rsidRDefault="00924CFD">
      <w:pPr>
        <w:rPr>
          <w:b/>
          <w:lang w:val="et-EE"/>
        </w:rPr>
      </w:pPr>
      <w:r w:rsidRPr="00785700">
        <w:rPr>
          <w:b/>
          <w:lang w:val="et-EE"/>
        </w:rPr>
        <w:t>8. Õpilaste ja lastevanemate teavitamise ja nõustamise korraldus</w:t>
      </w:r>
    </w:p>
    <w:p w:rsidR="00E45F2F" w:rsidRPr="00785700" w:rsidRDefault="00924CFD">
      <w:pPr>
        <w:numPr>
          <w:ilvl w:val="0"/>
          <w:numId w:val="10"/>
        </w:numPr>
        <w:spacing w:before="240"/>
        <w:rPr>
          <w:lang w:val="et-EE"/>
        </w:rPr>
      </w:pPr>
      <w:r w:rsidRPr="00785700">
        <w:rPr>
          <w:lang w:val="et-EE"/>
        </w:rPr>
        <w:t>Koolikorraldust puudutavad dokumendid ja info on kättesaadav kooli kodulehel. Õppe kirjeldused, tunnijaotusplaanid, koolis pakutavate huviringide nimistu, aineõpetajate konsultatsiooniajad ja muu õppekorraldust ning tugiteenuseid puudutav info avaldatakse kooli kodulehel õppeaasta algul.</w:t>
      </w:r>
    </w:p>
    <w:p w:rsidR="00E45F2F" w:rsidRPr="00785700" w:rsidRDefault="00924CFD">
      <w:pPr>
        <w:numPr>
          <w:ilvl w:val="0"/>
          <w:numId w:val="10"/>
        </w:numPr>
        <w:rPr>
          <w:lang w:val="et-EE"/>
        </w:rPr>
      </w:pPr>
      <w:r w:rsidRPr="00785700">
        <w:rPr>
          <w:lang w:val="et-EE"/>
        </w:rPr>
        <w:t xml:space="preserve">Klassi- või aineõpetajad jälgivad õpilase arengut ja toimetulekut koolis. Vajadusel  kohandavad õpet vastavalt õpilase erisustele. Õpilase võimete optimaalseks arendamiseks tuleb põhikoolis välja selgitada tema individuaalne õpivõimekus, valida sobivad õppemeetodid ja korraldada jõukohastatud õpet. </w:t>
      </w:r>
    </w:p>
    <w:p w:rsidR="00E45F2F" w:rsidRPr="00785700" w:rsidRDefault="00924CFD">
      <w:pPr>
        <w:numPr>
          <w:ilvl w:val="0"/>
          <w:numId w:val="10"/>
        </w:numPr>
        <w:rPr>
          <w:lang w:val="et-EE"/>
        </w:rPr>
      </w:pPr>
      <w:r w:rsidRPr="00785700">
        <w:rPr>
          <w:lang w:val="et-EE"/>
        </w:rPr>
        <w:t>Õpilasele, kellel tekib ajutine mahajäämus õpitulemuste saavutamisel, võimaldab kool täiendava järeleaitamise. Vajadusel nõustavad õpilast ja lapsevanemat klassijuhataja, psühholoog, eripedagoog, sotsiaaltöötaja jt kooli spetsialistid. Järeleaitamine fikseeritakse Stuudiumi päevikus.</w:t>
      </w:r>
    </w:p>
    <w:p w:rsidR="00E45F2F" w:rsidRPr="00785700" w:rsidRDefault="00924CFD">
      <w:pPr>
        <w:numPr>
          <w:ilvl w:val="0"/>
          <w:numId w:val="10"/>
        </w:numPr>
        <w:rPr>
          <w:lang w:val="et-EE"/>
        </w:rPr>
      </w:pPr>
      <w:r w:rsidRPr="00785700">
        <w:rPr>
          <w:lang w:val="et-EE"/>
        </w:rPr>
        <w:t>Kool korraldab õpilaste ja vanemate teavitamist edasiõppimisvõimalustest ning tagab õpilastele karjääriteenuste kättesaadavuse.</w:t>
      </w:r>
    </w:p>
    <w:p w:rsidR="00E45F2F" w:rsidRPr="00785700" w:rsidRDefault="00924CFD">
      <w:pPr>
        <w:numPr>
          <w:ilvl w:val="0"/>
          <w:numId w:val="10"/>
        </w:numPr>
        <w:rPr>
          <w:lang w:val="et-EE"/>
        </w:rPr>
      </w:pPr>
      <w:r w:rsidRPr="00785700">
        <w:rPr>
          <w:lang w:val="et-EE"/>
        </w:rPr>
        <w:t>Kool tagab õpilasele ning vanematele teabe kättesaadavuse õppe- ja kasvatustöö korralduse kohta ning vajadusel juhendab ja nõustab õppetööd käsitlevates küsimustes. Peamised õppeteemad, vajalikud õppevahendid, hindamise korraldus ja planeeritavad üritused tehakse õpilasele teatavaks trimestri algul.</w:t>
      </w:r>
    </w:p>
    <w:p w:rsidR="00E45F2F" w:rsidRPr="00785700" w:rsidRDefault="00924CFD">
      <w:pPr>
        <w:numPr>
          <w:ilvl w:val="0"/>
          <w:numId w:val="10"/>
        </w:numPr>
        <w:rPr>
          <w:lang w:val="et-EE"/>
        </w:rPr>
      </w:pPr>
      <w:r w:rsidRPr="00785700">
        <w:rPr>
          <w:lang w:val="et-EE"/>
        </w:rPr>
        <w:t>Klassijuhataja koos õpilase arengut toetava tugimeeskonnaga (õpilaskodu, sotsiaalpedagoog, psühholoog jt) nõustavad probleemide korral lapsevanemat  kas vestluse käigus, telefoni teel, Stuudiumi keskkonnas või meilitsi. Samuti on lapsevanemal juurdepääs õpilase individuaalse arengu jälgimise kaardile.</w:t>
      </w:r>
    </w:p>
    <w:p w:rsidR="00E45F2F" w:rsidRPr="00785700" w:rsidRDefault="00924CFD">
      <w:pPr>
        <w:numPr>
          <w:ilvl w:val="0"/>
          <w:numId w:val="10"/>
        </w:numPr>
        <w:rPr>
          <w:lang w:val="et-EE"/>
        </w:rPr>
      </w:pPr>
      <w:r w:rsidRPr="00785700">
        <w:rPr>
          <w:lang w:val="et-EE"/>
        </w:rPr>
        <w:t>Kord õppeaastas toimub lastevanemate üldkoosolek.</w:t>
      </w:r>
    </w:p>
    <w:p w:rsidR="00E45F2F" w:rsidRPr="00785700" w:rsidRDefault="00924CFD">
      <w:pPr>
        <w:numPr>
          <w:ilvl w:val="0"/>
          <w:numId w:val="10"/>
        </w:numPr>
        <w:rPr>
          <w:lang w:val="et-EE"/>
        </w:rPr>
      </w:pPr>
      <w:r w:rsidRPr="00785700">
        <w:rPr>
          <w:lang w:val="et-EE"/>
        </w:rPr>
        <w:t>Õpetaja märgib Stuudiumi keskkonda õpilase tulemused (hinded ja hinnangud), kiitused ja märkused, kontrolltööde toimumise ajad.</w:t>
      </w:r>
    </w:p>
    <w:p w:rsidR="00E45F2F" w:rsidRPr="00785700" w:rsidRDefault="00924CFD">
      <w:pPr>
        <w:numPr>
          <w:ilvl w:val="0"/>
          <w:numId w:val="10"/>
        </w:numPr>
        <w:rPr>
          <w:lang w:val="et-EE"/>
        </w:rPr>
      </w:pPr>
      <w:r w:rsidRPr="00785700">
        <w:rPr>
          <w:lang w:val="et-EE"/>
        </w:rPr>
        <w:t>Klassijuhataja viib iga õpilasega läbi arenguvestluse üks kord õppeaasta jooksul.</w:t>
      </w:r>
    </w:p>
    <w:p w:rsidR="00E45F2F" w:rsidRPr="00785700" w:rsidRDefault="00924CFD">
      <w:pPr>
        <w:numPr>
          <w:ilvl w:val="0"/>
          <w:numId w:val="10"/>
        </w:numPr>
        <w:rPr>
          <w:lang w:val="et-EE"/>
        </w:rPr>
      </w:pPr>
      <w:r w:rsidRPr="00785700">
        <w:rPr>
          <w:lang w:val="et-EE"/>
        </w:rPr>
        <w:t>Klassijuhataja teavitab vanemaid õppetöös toimuvatest muudatustest, üritustest õppekäikudest jms Stuudiumi vahendusel või teiste infokanalite (meilid, telefon, paberkandja) kaudu.</w:t>
      </w:r>
    </w:p>
    <w:p w:rsidR="00E45F2F" w:rsidRPr="00785700" w:rsidRDefault="00E45F2F">
      <w:pPr>
        <w:pStyle w:val="Pealkiri1"/>
        <w:rPr>
          <w:sz w:val="24"/>
          <w:szCs w:val="24"/>
          <w:lang w:val="et-EE"/>
        </w:rPr>
      </w:pPr>
      <w:bookmarkStart w:id="13" w:name="_heading=h.g2nj37oi68e5" w:colFirst="0" w:colLast="0"/>
      <w:bookmarkEnd w:id="13"/>
    </w:p>
    <w:p w:rsidR="00E45F2F" w:rsidRPr="00785700" w:rsidRDefault="00924CFD">
      <w:pPr>
        <w:pStyle w:val="Pealkiri1"/>
        <w:rPr>
          <w:lang w:val="et-EE"/>
        </w:rPr>
      </w:pPr>
      <w:bookmarkStart w:id="14" w:name="_heading=h.nmf14n" w:colFirst="0" w:colLast="0"/>
      <w:bookmarkEnd w:id="14"/>
      <w:r w:rsidRPr="00785700">
        <w:rPr>
          <w:sz w:val="24"/>
          <w:szCs w:val="24"/>
          <w:lang w:val="et-EE"/>
        </w:rPr>
        <w:t>9. Õpetajate ning teiste spetsialistide koostöö ja töö planeerimise põhimõtted</w:t>
      </w:r>
    </w:p>
    <w:p w:rsidR="00E45F2F" w:rsidRPr="00785700" w:rsidRDefault="00924CFD">
      <w:pPr>
        <w:numPr>
          <w:ilvl w:val="0"/>
          <w:numId w:val="6"/>
        </w:numPr>
        <w:spacing w:before="240"/>
        <w:rPr>
          <w:lang w:val="et-EE"/>
        </w:rPr>
      </w:pPr>
      <w:r w:rsidRPr="00785700">
        <w:rPr>
          <w:lang w:val="et-EE"/>
        </w:rPr>
        <w:lastRenderedPageBreak/>
        <w:t>Õpetajad ja õpetaja abid teevad koostööd operatiivse info jagamisel vahetundide ajal ja iganädalastes infominutites.</w:t>
      </w:r>
    </w:p>
    <w:p w:rsidR="00E45F2F" w:rsidRPr="00785700" w:rsidRDefault="00924CFD">
      <w:pPr>
        <w:numPr>
          <w:ilvl w:val="0"/>
          <w:numId w:val="6"/>
        </w:numPr>
        <w:rPr>
          <w:lang w:val="et-EE"/>
        </w:rPr>
      </w:pPr>
      <w:r w:rsidRPr="00785700">
        <w:rPr>
          <w:lang w:val="et-EE"/>
        </w:rPr>
        <w:t xml:space="preserve">Sisulisemat koostööd tehakse ainegruppides, õppenõukogus ning kogemuste jagamisel kolleegilt kolleegile meetodil. </w:t>
      </w:r>
    </w:p>
    <w:p w:rsidR="00E45F2F" w:rsidRPr="00785700" w:rsidRDefault="00924CFD">
      <w:pPr>
        <w:numPr>
          <w:ilvl w:val="0"/>
          <w:numId w:val="6"/>
        </w:numPr>
        <w:pBdr>
          <w:top w:val="nil"/>
          <w:left w:val="nil"/>
          <w:bottom w:val="nil"/>
          <w:right w:val="nil"/>
          <w:between w:val="nil"/>
        </w:pBdr>
        <w:rPr>
          <w:lang w:val="et-EE"/>
        </w:rPr>
      </w:pPr>
      <w:r w:rsidRPr="00785700">
        <w:rPr>
          <w:lang w:val="et-EE"/>
        </w:rPr>
        <w:t>Metoodiliseks koostööks, koolitusteks, parimate praktikate jagamiseks ning nõupidamisteks on sisse seatud iganädalane koostööaeg, millega arvestatakse tunniplaani koostamisel.</w:t>
      </w:r>
    </w:p>
    <w:p w:rsidR="00E45F2F" w:rsidRPr="00785700" w:rsidRDefault="00924CFD">
      <w:pPr>
        <w:numPr>
          <w:ilvl w:val="0"/>
          <w:numId w:val="6"/>
        </w:numPr>
        <w:rPr>
          <w:lang w:val="et-EE"/>
        </w:rPr>
      </w:pPr>
      <w:r w:rsidRPr="00785700">
        <w:rPr>
          <w:lang w:val="et-EE"/>
        </w:rPr>
        <w:t xml:space="preserve">Vastavalt vajadusele koostatakse töörühm,  mis  tegeleb  kooli  arendustegevuse või mõne muu hetkel koolis päevakohase õppe- või kasvatustegevuse teemaga. </w:t>
      </w:r>
    </w:p>
    <w:p w:rsidR="00E45F2F" w:rsidRPr="00785700" w:rsidRDefault="00924CFD">
      <w:pPr>
        <w:numPr>
          <w:ilvl w:val="0"/>
          <w:numId w:val="6"/>
        </w:numPr>
        <w:rPr>
          <w:lang w:val="et-EE"/>
        </w:rPr>
      </w:pPr>
      <w:r w:rsidRPr="00785700">
        <w:rPr>
          <w:lang w:val="et-EE"/>
        </w:rPr>
        <w:t>Õpetaja teeb koostööd kooli tugispetsialistidega, kes osalevad vähemalt kaks korda õppeaastas (sügisel ja kevadel) toimuvatel tiimikoosolekutel, kus arutatakse läbi õpilas(t)e probleemid ja edusammud, tehakse kokkuvõtted ning kavandatakse edasised tegevused.</w:t>
      </w:r>
    </w:p>
    <w:p w:rsidR="00E45F2F" w:rsidRPr="00785700" w:rsidRDefault="00924CFD">
      <w:pPr>
        <w:numPr>
          <w:ilvl w:val="0"/>
          <w:numId w:val="6"/>
        </w:numPr>
        <w:rPr>
          <w:lang w:val="et-EE"/>
        </w:rPr>
      </w:pPr>
      <w:r w:rsidRPr="00785700">
        <w:rPr>
          <w:lang w:val="et-EE"/>
        </w:rPr>
        <w:t>Uutele töötajatele on koostatud infovoldik, lisaks määratakse vajadusel mentor.</w:t>
      </w:r>
    </w:p>
    <w:p w:rsidR="00E45F2F" w:rsidRPr="00785700" w:rsidRDefault="00924CFD">
      <w:pPr>
        <w:numPr>
          <w:ilvl w:val="0"/>
          <w:numId w:val="32"/>
        </w:numPr>
        <w:rPr>
          <w:lang w:val="et-EE"/>
        </w:rPr>
      </w:pPr>
      <w:r w:rsidRPr="00785700">
        <w:rPr>
          <w:lang w:val="et-EE"/>
        </w:rPr>
        <w:t>Õppetegevuse läbiviimiseks koostab õpetaja töökava, mis</w:t>
      </w:r>
      <w:r w:rsidRPr="00785700">
        <w:rPr>
          <w:b/>
          <w:lang w:val="et-EE"/>
        </w:rPr>
        <w:t xml:space="preserve"> </w:t>
      </w:r>
      <w:r w:rsidRPr="00785700">
        <w:rPr>
          <w:lang w:val="et-EE"/>
        </w:rPr>
        <w:t>tagab õppetöö eesmärgipärasuse ja läbimõelduse, üld- ja valdkonnapädevuste kavandamise ning läbivate teemade lõimimise.</w:t>
      </w:r>
    </w:p>
    <w:p w:rsidR="00E45F2F" w:rsidRPr="00785700" w:rsidRDefault="00E45F2F">
      <w:pPr>
        <w:rPr>
          <w:shd w:val="clear" w:color="auto" w:fill="FFF2CC"/>
          <w:lang w:val="et-EE"/>
        </w:rPr>
      </w:pPr>
    </w:p>
    <w:p w:rsidR="00E45F2F" w:rsidRPr="00785700" w:rsidRDefault="00924CFD">
      <w:pPr>
        <w:rPr>
          <w:b/>
          <w:lang w:val="et-EE"/>
        </w:rPr>
      </w:pPr>
      <w:r w:rsidRPr="00785700">
        <w:rPr>
          <w:b/>
          <w:lang w:val="et-EE"/>
        </w:rPr>
        <w:t>10. Kooli õppekava uuendamise ja täiendamise kord</w:t>
      </w:r>
    </w:p>
    <w:p w:rsidR="00E45F2F" w:rsidRPr="00785700" w:rsidRDefault="00924CFD">
      <w:pPr>
        <w:rPr>
          <w:lang w:val="et-EE"/>
        </w:rPr>
      </w:pPr>
      <w:r w:rsidRPr="00785700">
        <w:rPr>
          <w:lang w:val="et-EE"/>
        </w:rPr>
        <w:t>Kooli õppekava arendamine on pidev protsess. Õppekava uuendamise ja täiendamise vajadus võib tuleneda ühiskonnas toimuvatest muutustest, muudatustest õigusaktides või igapäevases koolitöös tunnetatud vajadusest. Õppekava uuendatakse ja täiendatakse kooli õpetajate, tugispetsialistide, juhtkonna ja teiste kooli töötajate koostöös, kaasates õpilasi, lapsevanemaid, kooli pidajat ning vajadusel teisi spetsialiste ja organisatsioone. Õppekava koostamise, rakendamise ja arendamise demokraatliku korralduse eest vastutab kooli direktor.</w:t>
      </w:r>
    </w:p>
    <w:p w:rsidR="00E45F2F" w:rsidRPr="00785700" w:rsidRDefault="00E45F2F">
      <w:pPr>
        <w:rPr>
          <w:lang w:val="et-EE"/>
        </w:rPr>
      </w:pPr>
    </w:p>
    <w:p w:rsidR="00E45F2F" w:rsidRPr="00785700" w:rsidRDefault="00924CFD">
      <w:pPr>
        <w:rPr>
          <w:lang w:val="et-EE"/>
        </w:rPr>
      </w:pPr>
      <w:r w:rsidRPr="00785700">
        <w:rPr>
          <w:lang w:val="et-EE"/>
        </w:rPr>
        <w:t>Õppekava uuendamiseks ja täiendamiseks võivad ettepaneku teha kõik huvitatud isikud. Ettepaneku põhjendustes peavad olema välja toodud nii selle positiivsed mõjud kui võimalikud kitsaskohad. Direktor edastab ettepaneku arvamuse kujundamiseks õppekava töörühmale, ainekava puudutava ettepaneku ka vastava ainekava töörühmale.</w:t>
      </w:r>
    </w:p>
    <w:p w:rsidR="00E45F2F" w:rsidRPr="00785700" w:rsidRDefault="00E45F2F">
      <w:pPr>
        <w:rPr>
          <w:lang w:val="et-EE"/>
        </w:rPr>
      </w:pPr>
    </w:p>
    <w:p w:rsidR="00E45F2F" w:rsidRPr="00785700" w:rsidRDefault="00924CFD">
      <w:pPr>
        <w:rPr>
          <w:lang w:val="et-EE"/>
        </w:rPr>
      </w:pPr>
      <w:r w:rsidRPr="00785700">
        <w:rPr>
          <w:lang w:val="et-EE"/>
        </w:rPr>
        <w:t>Üldjuhul toimub kooli õppekava uuendamise ja täiendamise protsess arvestusega, et õppekava muudatused jõustuvad selle kehtestamisele järgneva õppeaasta algusest.</w:t>
      </w:r>
    </w:p>
    <w:p w:rsidR="00E45F2F" w:rsidRPr="00785700" w:rsidRDefault="00E45F2F">
      <w:pPr>
        <w:rPr>
          <w:lang w:val="et-EE"/>
        </w:rPr>
      </w:pPr>
    </w:p>
    <w:p w:rsidR="00E45F2F" w:rsidRPr="00785700" w:rsidRDefault="00924CFD">
      <w:pPr>
        <w:pBdr>
          <w:top w:val="nil"/>
          <w:left w:val="nil"/>
          <w:bottom w:val="nil"/>
          <w:right w:val="nil"/>
          <w:between w:val="nil"/>
        </w:pBdr>
        <w:rPr>
          <w:lang w:val="et-EE"/>
        </w:rPr>
      </w:pPr>
      <w:r w:rsidRPr="00785700">
        <w:rPr>
          <w:lang w:val="et-EE"/>
        </w:rPr>
        <w:t>Kooli õppekava kehtestab kooli direktor. Enne kehtestamist esitatakse õppekava ja selle muudatused  arvamuse andmiseks kooli hoolekogule, õpilasesindusele ja õppenõukogule.</w:t>
      </w:r>
    </w:p>
    <w:p w:rsidR="00E45F2F" w:rsidRPr="00785700" w:rsidRDefault="00E45F2F">
      <w:pPr>
        <w:rPr>
          <w:lang w:val="et-EE"/>
        </w:rPr>
      </w:pPr>
    </w:p>
    <w:p w:rsidR="00E45F2F" w:rsidRPr="00785700" w:rsidRDefault="00E45F2F">
      <w:pPr>
        <w:widowControl w:val="0"/>
        <w:tabs>
          <w:tab w:val="right" w:pos="9736"/>
        </w:tabs>
        <w:spacing w:after="100" w:line="276" w:lineRule="auto"/>
        <w:rPr>
          <w:color w:val="202020"/>
          <w:lang w:val="et-EE"/>
        </w:rPr>
      </w:pPr>
    </w:p>
    <w:p w:rsidR="00E45F2F" w:rsidRPr="00785700" w:rsidRDefault="00E45F2F">
      <w:pPr>
        <w:pBdr>
          <w:top w:val="nil"/>
          <w:left w:val="nil"/>
          <w:bottom w:val="nil"/>
          <w:right w:val="nil"/>
          <w:between w:val="nil"/>
        </w:pBdr>
        <w:spacing w:after="200"/>
        <w:rPr>
          <w:color w:val="000000"/>
          <w:lang w:val="et-EE"/>
        </w:rPr>
      </w:pPr>
    </w:p>
    <w:sectPr w:rsidR="00E45F2F" w:rsidRPr="00785700">
      <w:footerReference w:type="even" r:id="rId9"/>
      <w:footerReference w:type="default" r:id="rId10"/>
      <w:headerReference w:type="first" r:id="rId11"/>
      <w:pgSz w:w="11906" w:h="16838"/>
      <w:pgMar w:top="1440" w:right="1080" w:bottom="1440"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F8" w:rsidRDefault="00804FF8">
      <w:pPr>
        <w:spacing w:line="240" w:lineRule="auto"/>
      </w:pPr>
      <w:r>
        <w:separator/>
      </w:r>
    </w:p>
  </w:endnote>
  <w:endnote w:type="continuationSeparator" w:id="0">
    <w:p w:rsidR="00804FF8" w:rsidRDefault="00804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2F" w:rsidRDefault="00924CF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E45F2F" w:rsidRDefault="00E45F2F">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2F" w:rsidRDefault="00924CF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B4C6A">
      <w:rPr>
        <w:noProof/>
        <w:color w:val="000000"/>
      </w:rPr>
      <w:t>2</w:t>
    </w:r>
    <w:r>
      <w:rPr>
        <w:color w:val="000000"/>
      </w:rPr>
      <w:fldChar w:fldCharType="end"/>
    </w:r>
  </w:p>
  <w:p w:rsidR="00E45F2F" w:rsidRDefault="00E45F2F">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F8" w:rsidRDefault="00804FF8">
      <w:pPr>
        <w:spacing w:line="240" w:lineRule="auto"/>
      </w:pPr>
      <w:r>
        <w:separator/>
      </w:r>
    </w:p>
  </w:footnote>
  <w:footnote w:type="continuationSeparator" w:id="0">
    <w:p w:rsidR="00804FF8" w:rsidRDefault="00804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2F" w:rsidRDefault="00924CFD">
    <w:pPr>
      <w:jc w:val="right"/>
    </w:pPr>
    <w:r>
      <w:t xml:space="preserve">Kehtestatud Haapsalu Viigi Kooli </w:t>
    </w:r>
  </w:p>
  <w:p w:rsidR="00E45F2F" w:rsidRDefault="00924CFD">
    <w:pPr>
      <w:jc w:val="right"/>
    </w:pPr>
    <w:r>
      <w:t xml:space="preserve">direktori </w:t>
    </w:r>
    <w:r w:rsidR="001B4C6A">
      <w:t>30.08.2024</w:t>
    </w:r>
    <w:r>
      <w:t xml:space="preserve"> käskkirjaga nr </w:t>
    </w:r>
    <w:r w:rsidR="001B4C6A">
      <w:t>1-2/24/12</w:t>
    </w:r>
  </w:p>
  <w:p w:rsidR="00E45F2F" w:rsidRDefault="00E45F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6A2"/>
    <w:multiLevelType w:val="multilevel"/>
    <w:tmpl w:val="F7C25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4699B"/>
    <w:multiLevelType w:val="multilevel"/>
    <w:tmpl w:val="594C0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797012"/>
    <w:multiLevelType w:val="multilevel"/>
    <w:tmpl w:val="6AE06E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E769D9"/>
    <w:multiLevelType w:val="multilevel"/>
    <w:tmpl w:val="FB660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0B3E2F"/>
    <w:multiLevelType w:val="multilevel"/>
    <w:tmpl w:val="AEFEE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B82B11"/>
    <w:multiLevelType w:val="multilevel"/>
    <w:tmpl w:val="B818D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34886"/>
    <w:multiLevelType w:val="multilevel"/>
    <w:tmpl w:val="F22C0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7C3CCF"/>
    <w:multiLevelType w:val="multilevel"/>
    <w:tmpl w:val="2DF46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26161A"/>
    <w:multiLevelType w:val="multilevel"/>
    <w:tmpl w:val="4A26E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9E55D9"/>
    <w:multiLevelType w:val="multilevel"/>
    <w:tmpl w:val="7E203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2D7525"/>
    <w:multiLevelType w:val="multilevel"/>
    <w:tmpl w:val="A8928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FA2AAB"/>
    <w:multiLevelType w:val="multilevel"/>
    <w:tmpl w:val="461C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C524E6"/>
    <w:multiLevelType w:val="multilevel"/>
    <w:tmpl w:val="8D2EA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5B6076"/>
    <w:multiLevelType w:val="multilevel"/>
    <w:tmpl w:val="BF8A9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F3F65"/>
    <w:multiLevelType w:val="multilevel"/>
    <w:tmpl w:val="8CA66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C42FAF"/>
    <w:multiLevelType w:val="multilevel"/>
    <w:tmpl w:val="2A323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D37C9A"/>
    <w:multiLevelType w:val="multilevel"/>
    <w:tmpl w:val="E8A49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63008E"/>
    <w:multiLevelType w:val="multilevel"/>
    <w:tmpl w:val="E932C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8239A6"/>
    <w:multiLevelType w:val="multilevel"/>
    <w:tmpl w:val="CB669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F20F76"/>
    <w:multiLevelType w:val="multilevel"/>
    <w:tmpl w:val="96E8B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4257DE"/>
    <w:multiLevelType w:val="multilevel"/>
    <w:tmpl w:val="6FA8D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F82156"/>
    <w:multiLevelType w:val="multilevel"/>
    <w:tmpl w:val="3EF48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BB4D6D"/>
    <w:multiLevelType w:val="multilevel"/>
    <w:tmpl w:val="1D76A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E83DD8"/>
    <w:multiLevelType w:val="multilevel"/>
    <w:tmpl w:val="8818AA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1CF0538"/>
    <w:multiLevelType w:val="multilevel"/>
    <w:tmpl w:val="D884D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9E2D80"/>
    <w:multiLevelType w:val="multilevel"/>
    <w:tmpl w:val="66BC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E46AC9"/>
    <w:multiLevelType w:val="multilevel"/>
    <w:tmpl w:val="E340C4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84B5C9F"/>
    <w:multiLevelType w:val="multilevel"/>
    <w:tmpl w:val="F614F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9709C8"/>
    <w:multiLevelType w:val="multilevel"/>
    <w:tmpl w:val="ECFE8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FE7646"/>
    <w:multiLevelType w:val="multilevel"/>
    <w:tmpl w:val="39B8B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48652A"/>
    <w:multiLevelType w:val="multilevel"/>
    <w:tmpl w:val="6E56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8D7078"/>
    <w:multiLevelType w:val="multilevel"/>
    <w:tmpl w:val="0A0E3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6E36A6"/>
    <w:multiLevelType w:val="multilevel"/>
    <w:tmpl w:val="6CD6C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7E3137"/>
    <w:multiLevelType w:val="multilevel"/>
    <w:tmpl w:val="AA26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7"/>
  </w:num>
  <w:num w:numId="4">
    <w:abstractNumId w:val="11"/>
  </w:num>
  <w:num w:numId="5">
    <w:abstractNumId w:val="10"/>
  </w:num>
  <w:num w:numId="6">
    <w:abstractNumId w:val="8"/>
  </w:num>
  <w:num w:numId="7">
    <w:abstractNumId w:val="30"/>
  </w:num>
  <w:num w:numId="8">
    <w:abstractNumId w:val="23"/>
  </w:num>
  <w:num w:numId="9">
    <w:abstractNumId w:val="3"/>
  </w:num>
  <w:num w:numId="10">
    <w:abstractNumId w:val="18"/>
  </w:num>
  <w:num w:numId="11">
    <w:abstractNumId w:val="20"/>
  </w:num>
  <w:num w:numId="12">
    <w:abstractNumId w:val="16"/>
  </w:num>
  <w:num w:numId="13">
    <w:abstractNumId w:val="6"/>
  </w:num>
  <w:num w:numId="14">
    <w:abstractNumId w:val="21"/>
  </w:num>
  <w:num w:numId="15">
    <w:abstractNumId w:val="25"/>
  </w:num>
  <w:num w:numId="16">
    <w:abstractNumId w:val="31"/>
  </w:num>
  <w:num w:numId="17">
    <w:abstractNumId w:val="9"/>
  </w:num>
  <w:num w:numId="18">
    <w:abstractNumId w:val="24"/>
  </w:num>
  <w:num w:numId="19">
    <w:abstractNumId w:val="32"/>
  </w:num>
  <w:num w:numId="20">
    <w:abstractNumId w:val="5"/>
  </w:num>
  <w:num w:numId="21">
    <w:abstractNumId w:val="7"/>
  </w:num>
  <w:num w:numId="22">
    <w:abstractNumId w:val="1"/>
  </w:num>
  <w:num w:numId="23">
    <w:abstractNumId w:val="15"/>
  </w:num>
  <w:num w:numId="24">
    <w:abstractNumId w:val="0"/>
  </w:num>
  <w:num w:numId="25">
    <w:abstractNumId w:val="13"/>
  </w:num>
  <w:num w:numId="26">
    <w:abstractNumId w:val="26"/>
  </w:num>
  <w:num w:numId="27">
    <w:abstractNumId w:val="14"/>
  </w:num>
  <w:num w:numId="28">
    <w:abstractNumId w:val="19"/>
  </w:num>
  <w:num w:numId="29">
    <w:abstractNumId w:val="28"/>
  </w:num>
  <w:num w:numId="30">
    <w:abstractNumId w:val="27"/>
  </w:num>
  <w:num w:numId="31">
    <w:abstractNumId w:val="29"/>
  </w:num>
  <w:num w:numId="32">
    <w:abstractNumId w:val="33"/>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2F"/>
    <w:rsid w:val="001B4C6A"/>
    <w:rsid w:val="00785700"/>
    <w:rsid w:val="00804FF8"/>
    <w:rsid w:val="00924CFD"/>
    <w:rsid w:val="00E01608"/>
    <w:rsid w:val="00E4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3232"/>
  <w15:docId w15:val="{CCD03F31-E3F5-457D-82B4-AF08B9E0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outlineLvl w:val="0"/>
    </w:pPr>
    <w:rPr>
      <w:b/>
      <w:sz w:val="28"/>
      <w:szCs w:val="28"/>
    </w:rPr>
  </w:style>
  <w:style w:type="paragraph" w:styleId="Pealkiri2">
    <w:name w:val="heading 2"/>
    <w:basedOn w:val="Normaallaad"/>
    <w:next w:val="Normaallaad"/>
    <w:pPr>
      <w:keepNext/>
      <w:spacing w:before="240" w:after="60"/>
      <w:outlineLvl w:val="1"/>
    </w:pPr>
    <w:rPr>
      <w:rFonts w:ascii="Cambria" w:eastAsia="Cambria" w:hAnsi="Cambria" w:cs="Cambria"/>
      <w:b/>
      <w:i/>
      <w:sz w:val="28"/>
      <w:szCs w:val="28"/>
    </w:rPr>
  </w:style>
  <w:style w:type="paragraph" w:styleId="Pealkiri3">
    <w:name w:val="heading 3"/>
    <w:basedOn w:val="Normaallaad"/>
    <w:next w:val="Normaallaad"/>
    <w:pPr>
      <w:keepNext/>
      <w:spacing w:before="240" w:after="60"/>
      <w:outlineLvl w:val="2"/>
    </w:pPr>
    <w:rPr>
      <w:rFonts w:ascii="Arial" w:eastAsia="Arial" w:hAnsi="Arial" w:cs="Arial"/>
      <w:b/>
      <w:sz w:val="26"/>
      <w:szCs w:val="26"/>
    </w:rPr>
  </w:style>
  <w:style w:type="paragraph" w:styleId="Pealkiri4">
    <w:name w:val="heading 4"/>
    <w:basedOn w:val="Normaallaad"/>
    <w:next w:val="Normaallaad"/>
    <w:pPr>
      <w:keepNext/>
      <w:keepLines/>
      <w:spacing w:before="40"/>
      <w:outlineLvl w:val="3"/>
    </w:pPr>
    <w:rPr>
      <w:rFonts w:ascii="Cambria" w:eastAsia="Cambria" w:hAnsi="Cambria" w:cs="Cambria"/>
      <w:i/>
      <w:color w:val="366091"/>
    </w:rPr>
  </w:style>
  <w:style w:type="paragraph" w:styleId="Pealkiri5">
    <w:name w:val="heading 5"/>
    <w:basedOn w:val="Normaallaad"/>
    <w:next w:val="Normaallaad"/>
    <w:pPr>
      <w:keepNext/>
      <w:keepLines/>
      <w:spacing w:before="40"/>
      <w:outlineLvl w:val="4"/>
    </w:pPr>
    <w:rPr>
      <w:rFonts w:ascii="Cambria" w:eastAsia="Cambria" w:hAnsi="Cambria" w:cs="Cambria"/>
      <w:color w:val="366091"/>
    </w:rPr>
  </w:style>
  <w:style w:type="paragraph" w:styleId="Pealkiri6">
    <w:name w:val="heading 6"/>
    <w:basedOn w:val="Normaallaad"/>
    <w:next w:val="Normaallaad"/>
    <w:pPr>
      <w:keepNext/>
      <w:keepLines/>
      <w:pBdr>
        <w:top w:val="nil"/>
        <w:left w:val="nil"/>
        <w:bottom w:val="nil"/>
        <w:right w:val="nil"/>
        <w:between w:val="nil"/>
      </w:pBdr>
      <w:spacing w:before="200" w:after="40"/>
      <w:outlineLvl w:val="5"/>
    </w:pPr>
    <w:rPr>
      <w:b/>
      <w:color w:val="000000"/>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rPr>
      <w:b/>
      <w:sz w:val="32"/>
      <w:szCs w:val="32"/>
    </w:rPr>
  </w:style>
  <w:style w:type="table" w:customStyle="1" w:styleId="TableNormal0">
    <w:name w:val="Table Normal"/>
    <w:tblPr>
      <w:tblCellMar>
        <w:top w:w="0" w:type="dxa"/>
        <w:left w:w="0" w:type="dxa"/>
        <w:bottom w:w="0" w:type="dxa"/>
        <w:right w:w="0" w:type="dxa"/>
      </w:tblCellMar>
    </w:tblPr>
  </w:style>
  <w:style w:type="paragraph" w:styleId="Alapealkiri">
    <w:name w:val="Subtitle"/>
    <w:basedOn w:val="Normaallaad"/>
    <w:next w:val="Normaallaad"/>
    <w:pPr>
      <w:pBdr>
        <w:top w:val="nil"/>
        <w:left w:val="nil"/>
        <w:bottom w:val="nil"/>
        <w:right w:val="nil"/>
        <w:between w:val="nil"/>
      </w:pBdr>
      <w:spacing w:after="60" w:line="480" w:lineRule="auto"/>
    </w:pPr>
    <w:rPr>
      <w:b/>
      <w:color w:val="000000"/>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1B4C6A"/>
    <w:pPr>
      <w:tabs>
        <w:tab w:val="center" w:pos="4680"/>
        <w:tab w:val="right" w:pos="9360"/>
      </w:tabs>
      <w:spacing w:line="240" w:lineRule="auto"/>
    </w:pPr>
  </w:style>
  <w:style w:type="character" w:customStyle="1" w:styleId="PisMrk">
    <w:name w:val="Päis Märk"/>
    <w:basedOn w:val="Liguvaikefont"/>
    <w:link w:val="Pis"/>
    <w:uiPriority w:val="99"/>
    <w:rsid w:val="001B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KOnlATOQPmj+ntfeZsE+LcTRA==">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10352</Words>
  <Characters>59011</Characters>
  <Application>Microsoft Office Word</Application>
  <DocSecurity>0</DocSecurity>
  <Lines>491</Lines>
  <Paragraphs>138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Randoja</dc:creator>
  <cp:lastModifiedBy>Ruth Randoja</cp:lastModifiedBy>
  <cp:revision>2</cp:revision>
  <dcterms:created xsi:type="dcterms:W3CDTF">2024-10-28T09:32:00Z</dcterms:created>
  <dcterms:modified xsi:type="dcterms:W3CDTF">2024-10-28T09:32:00Z</dcterms:modified>
</cp:coreProperties>
</file>